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34DFC" w14:textId="2F23BA24" w:rsidR="003444FD" w:rsidRPr="00087FBE" w:rsidRDefault="003444FD" w:rsidP="003444FD">
      <w:pPr>
        <w:spacing w:after="120" w:line="360" w:lineRule="auto"/>
        <w:jc w:val="center"/>
        <w:rPr>
          <w:rFonts w:ascii="Arial" w:hAnsi="Arial" w:cs="Arial"/>
          <w:b/>
          <w:bCs/>
        </w:rPr>
      </w:pPr>
      <w:bookmarkStart w:id="0" w:name="_Toc416693506"/>
      <w:r w:rsidRPr="00087FBE">
        <w:rPr>
          <w:rFonts w:ascii="Arial" w:hAnsi="Arial" w:cs="Arial"/>
          <w:b/>
          <w:bCs/>
        </w:rPr>
        <w:t xml:space="preserve">Uchwała nr </w:t>
      </w:r>
      <w:r w:rsidR="00162834">
        <w:rPr>
          <w:rFonts w:ascii="Arial" w:hAnsi="Arial" w:cs="Arial"/>
          <w:b/>
          <w:bCs/>
        </w:rPr>
        <w:t>182</w:t>
      </w:r>
    </w:p>
    <w:p w14:paraId="3DB38514" w14:textId="77777777" w:rsidR="003444FD" w:rsidRPr="00087FBE" w:rsidRDefault="003444FD" w:rsidP="003444FD">
      <w:pPr>
        <w:spacing w:after="120" w:line="360" w:lineRule="auto"/>
        <w:jc w:val="center"/>
        <w:rPr>
          <w:rFonts w:ascii="Arial" w:hAnsi="Arial" w:cs="Arial"/>
          <w:b/>
          <w:bCs/>
        </w:rPr>
      </w:pPr>
      <w:r w:rsidRPr="00087FBE">
        <w:rPr>
          <w:rFonts w:ascii="Arial" w:hAnsi="Arial" w:cs="Arial"/>
          <w:b/>
          <w:bCs/>
        </w:rPr>
        <w:t>Komitetu Monitorującego</w:t>
      </w:r>
    </w:p>
    <w:p w14:paraId="2B052383" w14:textId="77777777" w:rsidR="003444FD" w:rsidRPr="00087FBE" w:rsidRDefault="003444FD" w:rsidP="003444FD">
      <w:pPr>
        <w:spacing w:after="120" w:line="360" w:lineRule="auto"/>
        <w:jc w:val="center"/>
        <w:rPr>
          <w:rFonts w:ascii="Arial" w:hAnsi="Arial" w:cs="Arial"/>
          <w:b/>
          <w:bCs/>
        </w:rPr>
      </w:pPr>
      <w:r w:rsidRPr="00087FBE">
        <w:rPr>
          <w:rFonts w:ascii="Arial" w:hAnsi="Arial" w:cs="Arial"/>
          <w:b/>
          <w:bCs/>
        </w:rPr>
        <w:t>program Fundusze Europejskie dla Śląskiego 2021- 2027</w:t>
      </w:r>
    </w:p>
    <w:p w14:paraId="7F302ADC" w14:textId="1642EDA7" w:rsidR="003444FD" w:rsidRPr="00087FBE" w:rsidRDefault="003444FD" w:rsidP="003444FD">
      <w:pPr>
        <w:spacing w:after="120" w:line="360" w:lineRule="auto"/>
        <w:jc w:val="center"/>
        <w:rPr>
          <w:rFonts w:ascii="Arial" w:hAnsi="Arial" w:cs="Arial"/>
          <w:b/>
          <w:bCs/>
        </w:rPr>
      </w:pPr>
      <w:r w:rsidRPr="1181A46D">
        <w:rPr>
          <w:rFonts w:ascii="Arial" w:hAnsi="Arial" w:cs="Arial"/>
          <w:b/>
          <w:bCs/>
        </w:rPr>
        <w:t xml:space="preserve">z dnia </w:t>
      </w:r>
      <w:r w:rsidR="0655C38F" w:rsidRPr="1181A46D">
        <w:rPr>
          <w:rFonts w:ascii="Arial" w:hAnsi="Arial" w:cs="Arial"/>
          <w:b/>
          <w:bCs/>
        </w:rPr>
        <w:t>13 czerwca 2025</w:t>
      </w:r>
      <w:r w:rsidRPr="1181A46D">
        <w:rPr>
          <w:rFonts w:ascii="Arial" w:hAnsi="Arial" w:cs="Arial"/>
          <w:b/>
          <w:bCs/>
        </w:rPr>
        <w:t xml:space="preserve"> roku</w:t>
      </w:r>
    </w:p>
    <w:p w14:paraId="75E924B1" w14:textId="77777777" w:rsidR="003444FD" w:rsidRPr="00087FBE" w:rsidRDefault="003444FD" w:rsidP="003444FD">
      <w:pPr>
        <w:spacing w:after="120" w:line="360" w:lineRule="auto"/>
        <w:jc w:val="center"/>
        <w:rPr>
          <w:rFonts w:ascii="Arial" w:hAnsi="Arial" w:cs="Arial"/>
        </w:rPr>
      </w:pPr>
      <w:r w:rsidRPr="00087FBE">
        <w:rPr>
          <w:rFonts w:ascii="Arial" w:hAnsi="Arial" w:cs="Arial"/>
        </w:rPr>
        <w:t>w sprawie</w:t>
      </w:r>
    </w:p>
    <w:p w14:paraId="0C31945D" w14:textId="77777777" w:rsidR="003444FD" w:rsidRPr="00087FBE" w:rsidRDefault="003444FD" w:rsidP="003444FD">
      <w:pPr>
        <w:pStyle w:val="Default"/>
        <w:spacing w:after="720" w:line="360" w:lineRule="auto"/>
        <w:jc w:val="center"/>
        <w:rPr>
          <w:sz w:val="22"/>
          <w:szCs w:val="22"/>
        </w:rPr>
      </w:pPr>
      <w:r w:rsidRPr="00087FBE">
        <w:rPr>
          <w:sz w:val="22"/>
          <w:szCs w:val="22"/>
        </w:rPr>
        <w:t xml:space="preserve">zmiany kryteriów wyboru projektów dla działania </w:t>
      </w:r>
      <w:bookmarkStart w:id="1" w:name="_Hlk196905789"/>
      <w:r w:rsidRPr="00087FBE">
        <w:rPr>
          <w:sz w:val="22"/>
          <w:szCs w:val="22"/>
        </w:rPr>
        <w:t xml:space="preserve">FESL.02.09 Wsparcie dla klimatu - ZIT (typ projektu – Przeciwdziałanie skutkom suszy) Programu Fundusze Europejskie dla Śląskiego 2021-2027, tryb konkurencyjny </w:t>
      </w:r>
      <w:bookmarkEnd w:id="1"/>
    </w:p>
    <w:p w14:paraId="65156336" w14:textId="51A6E873" w:rsidR="003444FD" w:rsidRPr="00087FBE" w:rsidRDefault="003444FD" w:rsidP="003444FD">
      <w:pPr>
        <w:spacing w:after="240" w:line="360" w:lineRule="auto"/>
        <w:jc w:val="both"/>
        <w:rPr>
          <w:rFonts w:ascii="Arial" w:hAnsi="Arial" w:cs="Arial"/>
          <w:i/>
          <w:iCs/>
        </w:rPr>
      </w:pPr>
      <w:r w:rsidRPr="00087FBE">
        <w:rPr>
          <w:rFonts w:ascii="Arial" w:hAnsi="Arial" w:cs="Arial"/>
          <w:i/>
          <w:iCs/>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008C0E00" w14:textId="77777777" w:rsidR="003444FD" w:rsidRPr="00087FBE" w:rsidRDefault="003444FD" w:rsidP="003444FD">
      <w:pPr>
        <w:spacing w:before="120" w:after="120"/>
        <w:jc w:val="center"/>
        <w:rPr>
          <w:rFonts w:ascii="Arial" w:hAnsi="Arial" w:cs="Arial"/>
        </w:rPr>
      </w:pPr>
      <w:r w:rsidRPr="00087FBE">
        <w:rPr>
          <w:rFonts w:ascii="Arial" w:hAnsi="Arial" w:cs="Arial"/>
        </w:rPr>
        <w:t>§ 1</w:t>
      </w:r>
    </w:p>
    <w:p w14:paraId="1801C163" w14:textId="77777777" w:rsidR="003444FD" w:rsidRPr="00087FBE" w:rsidRDefault="003444FD" w:rsidP="003444FD">
      <w:pPr>
        <w:pStyle w:val="Akapitzlist"/>
        <w:numPr>
          <w:ilvl w:val="0"/>
          <w:numId w:val="41"/>
        </w:numPr>
        <w:spacing w:line="360" w:lineRule="auto"/>
        <w:jc w:val="both"/>
        <w:rPr>
          <w:rFonts w:ascii="Arial" w:eastAsia="Times New Roman" w:hAnsi="Arial" w:cs="Arial"/>
          <w:color w:val="FF0000"/>
        </w:rPr>
      </w:pPr>
      <w:r w:rsidRPr="00087FBE">
        <w:rPr>
          <w:rStyle w:val="Pogrubienie"/>
          <w:rFonts w:ascii="Arial" w:hAnsi="Arial" w:cs="Arial"/>
          <w:b w:val="0"/>
          <w:bCs w:val="0"/>
        </w:rPr>
        <w:t>Zmienia się kryteria wyboru projektów</w:t>
      </w:r>
      <w:r w:rsidRPr="00087FBE">
        <w:rPr>
          <w:rFonts w:ascii="Arial" w:hAnsi="Arial" w:cs="Arial"/>
        </w:rPr>
        <w:t xml:space="preserve"> </w:t>
      </w:r>
      <w:r w:rsidRPr="00087FBE">
        <w:rPr>
          <w:rFonts w:ascii="Arial" w:hAnsi="Arial" w:cs="Arial"/>
          <w:b/>
          <w:bCs/>
        </w:rPr>
        <w:t>dla działania FESL.02.09</w:t>
      </w:r>
      <w:r w:rsidRPr="00087FBE">
        <w:rPr>
          <w:rFonts w:ascii="Arial" w:hAnsi="Arial" w:cs="Arial"/>
        </w:rPr>
        <w:t xml:space="preserve"> Wsparcie dla klimatu - ZIT (typ projektu – Przeciwdziałanie skutkom suszy) – tryb konkurencyjny poprzez zmianę uchwały nr 91 z dnia 12 października 2023 r., polegającą na:</w:t>
      </w:r>
    </w:p>
    <w:p w14:paraId="1664ACF7" w14:textId="77777777" w:rsidR="003444FD" w:rsidRPr="00087FBE" w:rsidRDefault="003444FD" w:rsidP="003444FD">
      <w:pPr>
        <w:pStyle w:val="Akapitzlist"/>
        <w:spacing w:line="360" w:lineRule="auto"/>
        <w:jc w:val="both"/>
        <w:rPr>
          <w:rFonts w:ascii="Arial" w:hAnsi="Arial" w:cs="Arial"/>
        </w:rPr>
      </w:pPr>
      <w:r w:rsidRPr="00087FBE">
        <w:rPr>
          <w:rFonts w:ascii="Arial" w:hAnsi="Arial" w:cs="Arial"/>
        </w:rPr>
        <w:t>- usunięciu kryterium formalnego specyficznego: Podmiot realizujący projekt</w:t>
      </w:r>
      <w:r>
        <w:rPr>
          <w:rFonts w:ascii="Arial" w:hAnsi="Arial" w:cs="Arial"/>
        </w:rPr>
        <w:t>,</w:t>
      </w:r>
    </w:p>
    <w:p w14:paraId="2F4C2EF9" w14:textId="77777777" w:rsidR="003444FD" w:rsidRPr="00087FBE" w:rsidRDefault="003444FD" w:rsidP="003444FD">
      <w:pPr>
        <w:pStyle w:val="Akapitzlist"/>
        <w:spacing w:line="360" w:lineRule="auto"/>
        <w:jc w:val="both"/>
        <w:rPr>
          <w:rFonts w:ascii="Arial" w:eastAsia="Times New Roman" w:hAnsi="Arial" w:cs="Arial"/>
          <w:color w:val="FF0000"/>
        </w:rPr>
      </w:pPr>
      <w:r w:rsidRPr="00087FBE">
        <w:rPr>
          <w:rFonts w:ascii="Arial" w:hAnsi="Arial" w:cs="Arial"/>
        </w:rPr>
        <w:t>- dodaniu kryteriów merytorycznych specyficznych nr 1, 5 i 7</w:t>
      </w:r>
      <w:r>
        <w:rPr>
          <w:rFonts w:ascii="Arial" w:hAnsi="Arial" w:cs="Arial"/>
        </w:rPr>
        <w:t>,</w:t>
      </w:r>
    </w:p>
    <w:p w14:paraId="18B2E13C" w14:textId="77777777" w:rsidR="003444FD" w:rsidRDefault="003444FD" w:rsidP="003444FD">
      <w:pPr>
        <w:pStyle w:val="Akapitzlist"/>
        <w:spacing w:line="360" w:lineRule="auto"/>
        <w:jc w:val="both"/>
        <w:rPr>
          <w:rFonts w:ascii="Arial" w:hAnsi="Arial" w:cs="Arial"/>
        </w:rPr>
      </w:pPr>
      <w:r w:rsidRPr="00087FBE">
        <w:rPr>
          <w:rFonts w:ascii="Arial" w:hAnsi="Arial" w:cs="Arial"/>
        </w:rPr>
        <w:t>- aktualizacji kryteriów merytorycznych specyficznych nr 2 i 3</w:t>
      </w:r>
      <w:r>
        <w:rPr>
          <w:rFonts w:ascii="Arial" w:hAnsi="Arial" w:cs="Arial"/>
        </w:rPr>
        <w:t>.</w:t>
      </w:r>
    </w:p>
    <w:p w14:paraId="217783AB" w14:textId="77777777" w:rsidR="003444FD" w:rsidRDefault="003444FD" w:rsidP="003444FD">
      <w:pPr>
        <w:pStyle w:val="Akapitzlist"/>
        <w:spacing w:line="360" w:lineRule="auto"/>
        <w:jc w:val="both"/>
        <w:rPr>
          <w:rFonts w:ascii="Arial" w:hAnsi="Arial" w:cs="Arial"/>
        </w:rPr>
      </w:pPr>
      <w:r>
        <w:rPr>
          <w:rStyle w:val="Pogrubienie"/>
          <w:rFonts w:ascii="Arial" w:hAnsi="Arial" w:cs="Arial"/>
          <w:b w:val="0"/>
          <w:bCs w:val="0"/>
        </w:rPr>
        <w:t>Z</w:t>
      </w:r>
      <w:r w:rsidRPr="00A90DC8">
        <w:rPr>
          <w:rStyle w:val="Pogrubienie"/>
          <w:rFonts w:ascii="Arial" w:hAnsi="Arial" w:cs="Arial"/>
          <w:b w:val="0"/>
          <w:bCs w:val="0"/>
        </w:rPr>
        <w:t>mienia się</w:t>
      </w:r>
      <w:r>
        <w:rPr>
          <w:rStyle w:val="Pogrubienie"/>
          <w:rFonts w:ascii="Arial" w:hAnsi="Arial" w:cs="Arial"/>
          <w:b w:val="0"/>
          <w:bCs w:val="0"/>
        </w:rPr>
        <w:t>,</w:t>
      </w:r>
      <w:r w:rsidRPr="00A90DC8">
        <w:rPr>
          <w:rStyle w:val="Pogrubienie"/>
          <w:rFonts w:ascii="Arial" w:hAnsi="Arial" w:cs="Arial"/>
          <w:b w:val="0"/>
          <w:bCs w:val="0"/>
        </w:rPr>
        <w:t xml:space="preserve"> </w:t>
      </w:r>
      <w:r>
        <w:rPr>
          <w:rStyle w:val="Pogrubienie"/>
          <w:rFonts w:ascii="Arial" w:hAnsi="Arial" w:cs="Arial"/>
          <w:b w:val="0"/>
          <w:bCs w:val="0"/>
        </w:rPr>
        <w:t>również d</w:t>
      </w:r>
      <w:r w:rsidRPr="00A90DC8">
        <w:rPr>
          <w:rStyle w:val="Pogrubienie"/>
          <w:rFonts w:ascii="Arial" w:hAnsi="Arial" w:cs="Arial"/>
          <w:b w:val="0"/>
          <w:bCs w:val="0"/>
        </w:rPr>
        <w:t>otychczasową nazwę typu projektu</w:t>
      </w:r>
      <w:r>
        <w:rPr>
          <w:rStyle w:val="Pogrubienie"/>
          <w:rFonts w:ascii="Arial" w:hAnsi="Arial" w:cs="Arial"/>
        </w:rPr>
        <w:t xml:space="preserve"> </w:t>
      </w:r>
      <w:r w:rsidRPr="00087FBE">
        <w:rPr>
          <w:rFonts w:ascii="Arial" w:hAnsi="Arial" w:cs="Arial"/>
        </w:rPr>
        <w:t>Przeciwdziałanie skutkom suszy</w:t>
      </w:r>
      <w:r>
        <w:rPr>
          <w:rFonts w:ascii="Arial" w:hAnsi="Arial" w:cs="Arial"/>
        </w:rPr>
        <w:t xml:space="preserve">, nadając jej następujące brzmienie: </w:t>
      </w:r>
      <w:r w:rsidRPr="00087FBE">
        <w:rPr>
          <w:rFonts w:ascii="Arial" w:hAnsi="Arial" w:cs="Arial"/>
        </w:rPr>
        <w:t>Przeciwdziałanie skutkom suszy i powodzi</w:t>
      </w:r>
      <w:r>
        <w:rPr>
          <w:rFonts w:ascii="Arial" w:hAnsi="Arial" w:cs="Arial"/>
        </w:rPr>
        <w:t>.</w:t>
      </w:r>
    </w:p>
    <w:p w14:paraId="0102F02F" w14:textId="77777777" w:rsidR="003444FD" w:rsidRPr="00087FBE" w:rsidRDefault="003444FD" w:rsidP="003444FD">
      <w:pPr>
        <w:pStyle w:val="Akapitzlist"/>
        <w:spacing w:line="360" w:lineRule="auto"/>
        <w:jc w:val="both"/>
        <w:rPr>
          <w:rFonts w:ascii="Arial" w:eastAsia="Times New Roman" w:hAnsi="Arial" w:cs="Arial"/>
          <w:color w:val="FF0000"/>
        </w:rPr>
      </w:pPr>
      <w:r w:rsidRPr="00087FBE">
        <w:rPr>
          <w:rFonts w:ascii="Arial" w:hAnsi="Arial" w:cs="Arial"/>
        </w:rPr>
        <w:t xml:space="preserve">Zmiany wynikają z aktualizacji </w:t>
      </w:r>
      <w:r w:rsidRPr="00434475">
        <w:rPr>
          <w:rFonts w:ascii="Arial" w:hAnsi="Arial" w:cs="Arial"/>
        </w:rPr>
        <w:t>Szczegółowego Opisu Priorytetów Programu Fundusze Europejskie dla Śląskiego 2021-2027</w:t>
      </w:r>
      <w:r>
        <w:rPr>
          <w:rFonts w:ascii="Arial" w:hAnsi="Arial" w:cs="Arial"/>
        </w:rPr>
        <w:t xml:space="preserve"> </w:t>
      </w:r>
      <w:r w:rsidRPr="00087FBE">
        <w:rPr>
          <w:rFonts w:ascii="Arial" w:hAnsi="Arial" w:cs="Arial"/>
        </w:rPr>
        <w:t>oraz</w:t>
      </w:r>
      <w:r>
        <w:rPr>
          <w:rFonts w:ascii="Arial" w:hAnsi="Arial" w:cs="Arial"/>
        </w:rPr>
        <w:t xml:space="preserve"> z</w:t>
      </w:r>
      <w:r w:rsidRPr="00087FBE">
        <w:rPr>
          <w:rFonts w:ascii="Arial" w:hAnsi="Arial" w:cs="Arial"/>
        </w:rPr>
        <w:t xml:space="preserve"> uelastycznionych zapisów linii demarkacyjnej, mają na celu doprecyzowanie wymogów i poprawę przejrzystości dokumentu.  </w:t>
      </w:r>
    </w:p>
    <w:p w14:paraId="68C4E79E" w14:textId="77777777" w:rsidR="003444FD" w:rsidRPr="00087FBE" w:rsidRDefault="003444FD" w:rsidP="003444FD">
      <w:pPr>
        <w:pStyle w:val="Akapitzlist"/>
        <w:numPr>
          <w:ilvl w:val="0"/>
          <w:numId w:val="41"/>
        </w:numPr>
        <w:spacing w:after="720" w:line="360" w:lineRule="auto"/>
        <w:ind w:left="714" w:hanging="357"/>
        <w:jc w:val="both"/>
        <w:rPr>
          <w:rFonts w:ascii="Arial" w:hAnsi="Arial" w:cs="Arial"/>
        </w:rPr>
        <w:sectPr w:rsidR="003444FD" w:rsidRPr="00087FBE" w:rsidSect="00A36E38">
          <w:headerReference w:type="default" r:id="rId12"/>
          <w:footerReference w:type="default" r:id="rId13"/>
          <w:pgSz w:w="11906" w:h="16838"/>
          <w:pgMar w:top="1418" w:right="1418" w:bottom="1418" w:left="1418" w:header="709" w:footer="709" w:gutter="0"/>
          <w:cols w:space="708"/>
          <w:titlePg/>
          <w:docGrid w:linePitch="360"/>
        </w:sectPr>
      </w:pPr>
      <w:r w:rsidRPr="00087FBE">
        <w:rPr>
          <w:rFonts w:ascii="Arial" w:hAnsi="Arial" w:cs="Arial"/>
        </w:rPr>
        <w:t>Kryteria wyboru projektów stanowią załącznik do niniejszej uchwały.</w:t>
      </w:r>
    </w:p>
    <w:p w14:paraId="64F684DB" w14:textId="77777777" w:rsidR="003444FD" w:rsidRPr="00087FBE" w:rsidRDefault="003444FD" w:rsidP="003444FD">
      <w:pPr>
        <w:pStyle w:val="Akapitzlist"/>
        <w:tabs>
          <w:tab w:val="left" w:pos="4253"/>
        </w:tabs>
        <w:ind w:left="3540" w:firstLine="708"/>
        <w:rPr>
          <w:rFonts w:ascii="Arial" w:hAnsi="Arial" w:cs="Arial"/>
        </w:rPr>
      </w:pPr>
      <w:r w:rsidRPr="00087FBE">
        <w:rPr>
          <w:rFonts w:ascii="Arial" w:hAnsi="Arial" w:cs="Arial"/>
        </w:rPr>
        <w:lastRenderedPageBreak/>
        <w:t xml:space="preserve"> § 2</w:t>
      </w:r>
    </w:p>
    <w:p w14:paraId="6053BB32" w14:textId="77777777" w:rsidR="003444FD" w:rsidRPr="00087FBE" w:rsidRDefault="003444FD" w:rsidP="003444FD">
      <w:pPr>
        <w:spacing w:before="120" w:after="120"/>
        <w:rPr>
          <w:rFonts w:ascii="Arial" w:hAnsi="Arial" w:cs="Arial"/>
        </w:rPr>
      </w:pPr>
      <w:r w:rsidRPr="00087FBE">
        <w:rPr>
          <w:rFonts w:ascii="Arial" w:hAnsi="Arial" w:cs="Arial"/>
        </w:rPr>
        <w:t>Uchwała wchodzi w życie z dniem podjęcia.</w:t>
      </w:r>
    </w:p>
    <w:p w14:paraId="07414DC0" w14:textId="77777777" w:rsidR="003444FD" w:rsidRPr="00087FBE" w:rsidRDefault="003444FD" w:rsidP="003444FD">
      <w:pPr>
        <w:pStyle w:val="NormalnyWeb"/>
        <w:spacing w:line="276" w:lineRule="auto"/>
        <w:ind w:left="5664" w:right="1275"/>
        <w:jc w:val="center"/>
        <w:rPr>
          <w:rFonts w:ascii="Arial" w:eastAsiaTheme="minorEastAsia" w:hAnsi="Arial" w:cs="Arial"/>
          <w:b/>
          <w:bCs/>
          <w:sz w:val="22"/>
          <w:szCs w:val="22"/>
        </w:rPr>
      </w:pPr>
      <w:r w:rsidRPr="00087FBE">
        <w:rPr>
          <w:rFonts w:ascii="Arial" w:eastAsiaTheme="minorEastAsia" w:hAnsi="Arial" w:cs="Arial"/>
          <w:b/>
          <w:bCs/>
          <w:sz w:val="22"/>
          <w:szCs w:val="22"/>
        </w:rPr>
        <w:t>Przewodniczący</w:t>
      </w:r>
    </w:p>
    <w:p w14:paraId="6F507765" w14:textId="77777777" w:rsidR="003444FD" w:rsidRPr="00087FBE" w:rsidRDefault="003444FD" w:rsidP="003444FD">
      <w:pPr>
        <w:pStyle w:val="NormalnyWeb"/>
        <w:spacing w:line="276" w:lineRule="auto"/>
        <w:ind w:left="4248"/>
        <w:jc w:val="center"/>
        <w:rPr>
          <w:rFonts w:ascii="Arial" w:eastAsiaTheme="minorEastAsia" w:hAnsi="Arial" w:cs="Arial"/>
          <w:b/>
          <w:bCs/>
          <w:sz w:val="22"/>
          <w:szCs w:val="22"/>
        </w:rPr>
      </w:pPr>
      <w:r w:rsidRPr="1181A46D">
        <w:rPr>
          <w:rFonts w:ascii="Arial" w:eastAsiaTheme="minorEastAsia" w:hAnsi="Arial" w:cs="Arial"/>
          <w:b/>
          <w:bCs/>
          <w:sz w:val="22"/>
          <w:szCs w:val="22"/>
        </w:rPr>
        <w:t>KM FE SL 2021-2027</w:t>
      </w:r>
    </w:p>
    <w:p w14:paraId="349398F2" w14:textId="77777777" w:rsidR="003444FD" w:rsidRPr="00087FBE" w:rsidRDefault="003444FD" w:rsidP="009941EC">
      <w:pPr>
        <w:pStyle w:val="NormalnyWeb"/>
        <w:spacing w:before="1320" w:beforeAutospacing="0" w:line="276" w:lineRule="auto"/>
        <w:ind w:left="4394"/>
        <w:jc w:val="center"/>
        <w:rPr>
          <w:rFonts w:ascii="Arial" w:eastAsia="Arial" w:hAnsi="Arial" w:cs="Arial"/>
          <w:b/>
          <w:bCs/>
          <w:iCs/>
        </w:rPr>
        <w:sectPr w:rsidR="003444FD" w:rsidRPr="00087FBE" w:rsidSect="00A36E38">
          <w:headerReference w:type="first" r:id="rId14"/>
          <w:footerReference w:type="first" r:id="rId15"/>
          <w:pgSz w:w="11906" w:h="16838"/>
          <w:pgMar w:top="1418" w:right="1418" w:bottom="1418" w:left="1418" w:header="709" w:footer="709" w:gutter="0"/>
          <w:cols w:space="708"/>
          <w:titlePg/>
          <w:docGrid w:linePitch="360"/>
        </w:sectPr>
      </w:pPr>
      <w:r w:rsidRPr="00087FBE">
        <w:rPr>
          <w:rFonts w:ascii="Arial" w:eastAsiaTheme="minorEastAsia" w:hAnsi="Arial" w:cs="Arial"/>
          <w:b/>
          <w:bCs/>
          <w:sz w:val="22"/>
          <w:szCs w:val="22"/>
        </w:rPr>
        <w:t>Leszek Pietraszek</w:t>
      </w:r>
      <w:bookmarkEnd w:id="0"/>
    </w:p>
    <w:p w14:paraId="66944149" w14:textId="267FC8FB" w:rsidR="007C6858" w:rsidRPr="009E5D6E" w:rsidRDefault="00203FDE" w:rsidP="00203FDE">
      <w:pPr>
        <w:keepNext/>
        <w:keepLines/>
        <w:spacing w:before="240" w:after="240"/>
        <w:outlineLvl w:val="0"/>
        <w:rPr>
          <w:rFonts w:asciiTheme="minorHAnsi" w:eastAsiaTheme="majorEastAsia" w:hAnsiTheme="minorHAnsi" w:cstheme="minorHAnsi"/>
          <w:b/>
          <w:sz w:val="24"/>
          <w:szCs w:val="32"/>
        </w:rPr>
      </w:pPr>
      <w:bookmarkStart w:id="4" w:name="_GoBack"/>
      <w:r w:rsidRPr="009E5D6E">
        <w:rPr>
          <w:rFonts w:asciiTheme="minorHAnsi" w:eastAsiaTheme="majorEastAsia" w:hAnsiTheme="minorHAnsi" w:cstheme="minorHAnsi"/>
          <w:b/>
          <w:sz w:val="24"/>
          <w:szCs w:val="32"/>
        </w:rPr>
        <w:lastRenderedPageBreak/>
        <w:t>Tabela 1 Kryteria formalne ogólne</w:t>
      </w:r>
    </w:p>
    <w:bookmarkEnd w:id="4"/>
    <w:p w14:paraId="45DF4A0A" w14:textId="4512C082" w:rsidR="00203FDE" w:rsidRPr="007C6858" w:rsidRDefault="00203FDE" w:rsidP="007C6858">
      <w:pPr>
        <w:rPr>
          <w:sz w:val="24"/>
          <w:szCs w:val="24"/>
        </w:rPr>
      </w:pPr>
    </w:p>
    <w:tbl>
      <w:tblPr>
        <w:tblStyle w:val="Tabela-Siatka"/>
        <w:tblpPr w:leftFromText="141" w:rightFromText="141" w:vertAnchor="text" w:tblpY="1"/>
        <w:tblOverlap w:val="never"/>
        <w:tblW w:w="14312" w:type="dxa"/>
        <w:tblLook w:val="0620" w:firstRow="1" w:lastRow="0" w:firstColumn="0" w:lastColumn="0" w:noHBand="1" w:noVBand="1"/>
        <w:tblCaption w:val="Tabela 1. Kryteria formalne ogólne"/>
        <w:tblDescription w:val="Tabela 1. Zestawienie kryteriów formalnych ogólnych dla działania 2.9"/>
      </w:tblPr>
      <w:tblGrid>
        <w:gridCol w:w="795"/>
        <w:gridCol w:w="2584"/>
        <w:gridCol w:w="4758"/>
        <w:gridCol w:w="1925"/>
        <w:gridCol w:w="1891"/>
        <w:gridCol w:w="2359"/>
      </w:tblGrid>
      <w:tr w:rsidR="00203FDE" w:rsidRPr="00D93532" w14:paraId="3A36048F" w14:textId="77777777" w:rsidTr="00BF07A8">
        <w:trPr>
          <w:tblHeader/>
        </w:trPr>
        <w:tc>
          <w:tcPr>
            <w:tcW w:w="795" w:type="dxa"/>
            <w:shd w:val="clear" w:color="auto" w:fill="BFBFBF" w:themeFill="background1" w:themeFillShade="BF"/>
          </w:tcPr>
          <w:p w14:paraId="609973CC" w14:textId="77777777" w:rsidR="00203FDE" w:rsidRPr="00D93532" w:rsidRDefault="00203FDE" w:rsidP="00203FDE">
            <w:pPr>
              <w:rPr>
                <w:b/>
                <w:bCs/>
                <w:sz w:val="24"/>
                <w:szCs w:val="24"/>
              </w:rPr>
            </w:pPr>
            <w:r w:rsidRPr="717A0C25">
              <w:rPr>
                <w:b/>
                <w:bCs/>
                <w:sz w:val="24"/>
                <w:szCs w:val="24"/>
              </w:rPr>
              <w:t>L.p.</w:t>
            </w:r>
          </w:p>
        </w:tc>
        <w:tc>
          <w:tcPr>
            <w:tcW w:w="2584" w:type="dxa"/>
            <w:shd w:val="clear" w:color="auto" w:fill="BFBFBF" w:themeFill="background1" w:themeFillShade="BF"/>
          </w:tcPr>
          <w:p w14:paraId="79FC309F" w14:textId="77777777" w:rsidR="00203FDE" w:rsidRPr="00D93532" w:rsidRDefault="00203FDE" w:rsidP="00203FDE">
            <w:pPr>
              <w:rPr>
                <w:rFonts w:eastAsia="Arial" w:cstheme="minorHAnsi"/>
                <w:sz w:val="24"/>
                <w:szCs w:val="24"/>
              </w:rPr>
            </w:pPr>
            <w:r w:rsidRPr="00D93532">
              <w:rPr>
                <w:rFonts w:eastAsia="Arial" w:cstheme="minorHAnsi"/>
                <w:b/>
                <w:bCs/>
                <w:sz w:val="24"/>
                <w:szCs w:val="24"/>
              </w:rPr>
              <w:t>Nazwa kryterium</w:t>
            </w:r>
          </w:p>
        </w:tc>
        <w:tc>
          <w:tcPr>
            <w:tcW w:w="4758" w:type="dxa"/>
            <w:shd w:val="clear" w:color="auto" w:fill="BFBFBF" w:themeFill="background1" w:themeFillShade="BF"/>
          </w:tcPr>
          <w:p w14:paraId="5AE249F5" w14:textId="77777777" w:rsidR="00203FDE" w:rsidRPr="00D93532" w:rsidRDefault="00203FDE" w:rsidP="00203FDE">
            <w:pPr>
              <w:rPr>
                <w:rFonts w:eastAsia="Arial" w:cstheme="minorHAnsi"/>
                <w:b/>
                <w:bCs/>
                <w:sz w:val="24"/>
                <w:szCs w:val="24"/>
              </w:rPr>
            </w:pPr>
            <w:r w:rsidRPr="00D93532">
              <w:rPr>
                <w:rFonts w:eastAsia="Arial" w:cstheme="minorHAnsi"/>
                <w:b/>
                <w:bCs/>
                <w:sz w:val="24"/>
                <w:szCs w:val="24"/>
              </w:rPr>
              <w:t>Definicja kryterium</w:t>
            </w:r>
          </w:p>
          <w:p w14:paraId="363C2222" w14:textId="77777777" w:rsidR="00203FDE" w:rsidRPr="00D93532" w:rsidRDefault="00203FDE" w:rsidP="00203FDE">
            <w:pPr>
              <w:rPr>
                <w:rFonts w:cstheme="minorHAnsi"/>
                <w:sz w:val="24"/>
                <w:szCs w:val="24"/>
              </w:rPr>
            </w:pPr>
          </w:p>
        </w:tc>
        <w:tc>
          <w:tcPr>
            <w:tcW w:w="1925" w:type="dxa"/>
            <w:shd w:val="clear" w:color="auto" w:fill="BFBFBF" w:themeFill="background1" w:themeFillShade="BF"/>
          </w:tcPr>
          <w:p w14:paraId="3BF63BEF" w14:textId="77777777" w:rsidR="00203FDE" w:rsidRPr="00D93532" w:rsidRDefault="00203FDE" w:rsidP="00203FDE">
            <w:pPr>
              <w:rPr>
                <w:rFonts w:cstheme="minorHAnsi"/>
                <w:b/>
                <w:bCs/>
                <w:sz w:val="24"/>
                <w:szCs w:val="24"/>
              </w:rPr>
            </w:pPr>
            <w:r w:rsidRPr="00D93532">
              <w:rPr>
                <w:rFonts w:cstheme="minorHAnsi"/>
                <w:b/>
                <w:bCs/>
                <w:sz w:val="24"/>
                <w:szCs w:val="24"/>
              </w:rPr>
              <w:t>Czy spełnienie kryterium jest konieczne do przyznania dofinansowania?</w:t>
            </w:r>
          </w:p>
        </w:tc>
        <w:tc>
          <w:tcPr>
            <w:tcW w:w="1891" w:type="dxa"/>
            <w:shd w:val="clear" w:color="auto" w:fill="BFBFBF" w:themeFill="background1" w:themeFillShade="BF"/>
          </w:tcPr>
          <w:p w14:paraId="70660189" w14:textId="77777777" w:rsidR="00203FDE" w:rsidRPr="00D93532" w:rsidRDefault="00203FDE" w:rsidP="00203FDE">
            <w:pPr>
              <w:rPr>
                <w:rFonts w:cstheme="minorHAnsi"/>
                <w:b/>
                <w:bCs/>
                <w:sz w:val="24"/>
                <w:szCs w:val="24"/>
              </w:rPr>
            </w:pPr>
            <w:r w:rsidRPr="00D93532">
              <w:rPr>
                <w:rFonts w:cstheme="minorHAnsi"/>
                <w:b/>
                <w:bCs/>
                <w:sz w:val="24"/>
                <w:szCs w:val="24"/>
              </w:rPr>
              <w:t>Sposób oceny kryterium</w:t>
            </w:r>
          </w:p>
        </w:tc>
        <w:tc>
          <w:tcPr>
            <w:tcW w:w="2359" w:type="dxa"/>
            <w:shd w:val="clear" w:color="auto" w:fill="BFBFBF" w:themeFill="background1" w:themeFillShade="BF"/>
          </w:tcPr>
          <w:p w14:paraId="1455CA13" w14:textId="77777777" w:rsidR="00203FDE" w:rsidRPr="00D93532" w:rsidRDefault="00203FDE" w:rsidP="00203FDE">
            <w:pPr>
              <w:rPr>
                <w:rFonts w:cstheme="minorHAnsi"/>
                <w:b/>
                <w:bCs/>
                <w:sz w:val="24"/>
                <w:szCs w:val="24"/>
              </w:rPr>
            </w:pPr>
            <w:r w:rsidRPr="00D93532">
              <w:rPr>
                <w:rFonts w:cstheme="minorHAnsi"/>
                <w:b/>
                <w:bCs/>
                <w:sz w:val="24"/>
                <w:szCs w:val="24"/>
              </w:rPr>
              <w:t>Szczególne znaczenie kryterium</w:t>
            </w:r>
          </w:p>
        </w:tc>
      </w:tr>
      <w:tr w:rsidR="00203FDE" w:rsidRPr="00D93532" w14:paraId="3CAD9621" w14:textId="77777777" w:rsidTr="00BF07A8">
        <w:tc>
          <w:tcPr>
            <w:tcW w:w="795" w:type="dxa"/>
          </w:tcPr>
          <w:p w14:paraId="4559AAA1" w14:textId="77777777" w:rsidR="00203FDE" w:rsidRPr="00D93532" w:rsidRDefault="00203FDE" w:rsidP="00203FDE">
            <w:pPr>
              <w:rPr>
                <w:rFonts w:cstheme="minorHAnsi"/>
                <w:sz w:val="24"/>
                <w:szCs w:val="24"/>
              </w:rPr>
            </w:pPr>
            <w:r w:rsidRPr="00D93532">
              <w:rPr>
                <w:rFonts w:cstheme="minorHAnsi"/>
                <w:sz w:val="24"/>
                <w:szCs w:val="24"/>
              </w:rPr>
              <w:t>1.</w:t>
            </w:r>
          </w:p>
        </w:tc>
        <w:tc>
          <w:tcPr>
            <w:tcW w:w="2584" w:type="dxa"/>
          </w:tcPr>
          <w:p w14:paraId="1BF3C3AC"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Terminowość złożenia uzupełnienia wniosku </w:t>
            </w:r>
          </w:p>
        </w:tc>
        <w:tc>
          <w:tcPr>
            <w:tcW w:w="4758" w:type="dxa"/>
          </w:tcPr>
          <w:p w14:paraId="71A66783"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Czy uzupełnienie wniosku złożono w terminie wskazanym w wezwaniu. </w:t>
            </w:r>
          </w:p>
        </w:tc>
        <w:tc>
          <w:tcPr>
            <w:tcW w:w="1925" w:type="dxa"/>
          </w:tcPr>
          <w:p w14:paraId="17DDF81D" w14:textId="77777777" w:rsidR="00203FDE" w:rsidRPr="00D93532" w:rsidRDefault="00203FDE" w:rsidP="00203FDE">
            <w:pPr>
              <w:rPr>
                <w:rFonts w:cstheme="minorHAnsi"/>
                <w:sz w:val="24"/>
                <w:szCs w:val="24"/>
              </w:rPr>
            </w:pPr>
            <w:r w:rsidRPr="73A66E29">
              <w:rPr>
                <w:sz w:val="24"/>
                <w:szCs w:val="24"/>
              </w:rPr>
              <w:t>Tak</w:t>
            </w:r>
          </w:p>
          <w:p w14:paraId="39843D30" w14:textId="77777777" w:rsidR="00203FDE" w:rsidRDefault="00203FDE" w:rsidP="00203FDE">
            <w:pPr>
              <w:rPr>
                <w:sz w:val="24"/>
                <w:szCs w:val="24"/>
              </w:rPr>
            </w:pPr>
          </w:p>
          <w:p w14:paraId="212C2D4F" w14:textId="77777777" w:rsidR="00203FDE" w:rsidRPr="00D93532" w:rsidRDefault="00203FDE" w:rsidP="00203FDE">
            <w:pPr>
              <w:rPr>
                <w:rFonts w:cstheme="minorHAnsi"/>
                <w:sz w:val="24"/>
                <w:szCs w:val="24"/>
              </w:rPr>
            </w:pPr>
            <w:r w:rsidRPr="00D93532">
              <w:rPr>
                <w:rFonts w:cstheme="minorHAnsi"/>
                <w:sz w:val="24"/>
                <w:szCs w:val="24"/>
              </w:rPr>
              <w:t xml:space="preserve">Kryterium nie podlega uzupełnieniu </w:t>
            </w:r>
          </w:p>
        </w:tc>
        <w:tc>
          <w:tcPr>
            <w:tcW w:w="1891" w:type="dxa"/>
          </w:tcPr>
          <w:p w14:paraId="36D3057E"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58868BC9" w14:textId="77777777" w:rsidR="00203FDE" w:rsidRPr="00D93532" w:rsidRDefault="00203FDE" w:rsidP="00203FDE">
            <w:pPr>
              <w:rPr>
                <w:rFonts w:cstheme="minorHAnsi"/>
                <w:sz w:val="24"/>
                <w:szCs w:val="24"/>
              </w:rPr>
            </w:pPr>
            <w:r w:rsidRPr="00D93532">
              <w:rPr>
                <w:rFonts w:cstheme="minorHAnsi"/>
                <w:sz w:val="24"/>
                <w:szCs w:val="24"/>
              </w:rPr>
              <w:t xml:space="preserve">Dotyczy etapu uzupełnienia dokumentacji </w:t>
            </w:r>
          </w:p>
        </w:tc>
      </w:tr>
      <w:tr w:rsidR="00203FDE" w:rsidRPr="00D93532" w14:paraId="6E5E7A1C" w14:textId="77777777" w:rsidTr="00BF07A8">
        <w:tc>
          <w:tcPr>
            <w:tcW w:w="795" w:type="dxa"/>
          </w:tcPr>
          <w:p w14:paraId="6A655058" w14:textId="77777777" w:rsidR="00203FDE" w:rsidRPr="00D93532" w:rsidRDefault="00203FDE" w:rsidP="00203FDE">
            <w:pPr>
              <w:rPr>
                <w:rFonts w:cstheme="minorHAnsi"/>
                <w:sz w:val="24"/>
                <w:szCs w:val="24"/>
              </w:rPr>
            </w:pPr>
            <w:r w:rsidRPr="00D93532">
              <w:rPr>
                <w:rFonts w:cstheme="minorHAnsi"/>
                <w:sz w:val="24"/>
                <w:szCs w:val="24"/>
              </w:rPr>
              <w:t>2.</w:t>
            </w:r>
          </w:p>
        </w:tc>
        <w:tc>
          <w:tcPr>
            <w:tcW w:w="2584" w:type="dxa"/>
          </w:tcPr>
          <w:p w14:paraId="4BC83070"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sz w:val="24"/>
                <w:szCs w:val="24"/>
                <w:lang w:eastAsia="pl-PL"/>
              </w:rPr>
              <w:t>Poprawność formalna wniosku o dofinansowanie i załączników </w:t>
            </w:r>
          </w:p>
        </w:tc>
        <w:tc>
          <w:tcPr>
            <w:tcW w:w="4758" w:type="dxa"/>
          </w:tcPr>
          <w:p w14:paraId="59F704D0"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74808E61" w14:textId="6B265B7D"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wypełniono wszystkie wymagane pola wniosku? (nie dotyczy pól objętych walidacją oraz wypełnianych automatycznie; ocenie podlega, czy każde z wymaganych pól wypełniono treścią lub wybrano jedną z dostępnych opcji – bez analizy samych zapisów),</w:t>
            </w:r>
          </w:p>
          <w:p w14:paraId="02E311E2"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lastRenderedPageBreak/>
              <w:t>•</w:t>
            </w:r>
            <w:r w:rsidRPr="00D93532">
              <w:rPr>
                <w:rFonts w:eastAsia="Arial" w:cstheme="minorHAnsi"/>
                <w:color w:val="000000"/>
                <w:sz w:val="24"/>
                <w:szCs w:val="24"/>
                <w:lang w:eastAsia="pl-PL"/>
              </w:rPr>
              <w:tab/>
              <w:t xml:space="preserve">Czy wniosek nie zawiera błędów rachunkowych/omyłek pisarskich?  </w:t>
            </w:r>
          </w:p>
          <w:p w14:paraId="5C31BB47"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wniosek zawiera wszystkie informacje na temat projektu niezbędne do oceny kryteriów w tym wymagane analizy wskazane w instrukcji wypełniania wniosku? Czy informacje są spójne? </w:t>
            </w:r>
          </w:p>
          <w:p w14:paraId="7AEA8B20"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załączniki wymagane regulaminem wyboru projektów zostały dołączone? </w:t>
            </w:r>
          </w:p>
          <w:p w14:paraId="12E856E5"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ww. załączniki są możliwe do odczytania/otwarcia? </w:t>
            </w:r>
          </w:p>
          <w:p w14:paraId="765A43DD"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ww. załączniki są wypełnione poprawnie, czytelnie?</w:t>
            </w:r>
          </w:p>
        </w:tc>
        <w:tc>
          <w:tcPr>
            <w:tcW w:w="1925" w:type="dxa"/>
          </w:tcPr>
          <w:p w14:paraId="7FEA69B8" w14:textId="77777777" w:rsidR="00203FDE" w:rsidRPr="00D93532" w:rsidRDefault="00203FDE" w:rsidP="00203FDE">
            <w:pPr>
              <w:rPr>
                <w:rFonts w:cstheme="minorHAnsi"/>
                <w:sz w:val="24"/>
                <w:szCs w:val="24"/>
              </w:rPr>
            </w:pPr>
            <w:r w:rsidRPr="00D93532">
              <w:rPr>
                <w:rFonts w:cstheme="minorHAnsi"/>
                <w:sz w:val="24"/>
                <w:szCs w:val="24"/>
              </w:rPr>
              <w:lastRenderedPageBreak/>
              <w:t>TAK</w:t>
            </w:r>
          </w:p>
          <w:p w14:paraId="5EE6C289"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55C1E400"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0A54B2DD"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785423DF" w14:textId="77777777" w:rsidTr="00BF07A8">
        <w:tc>
          <w:tcPr>
            <w:tcW w:w="795" w:type="dxa"/>
          </w:tcPr>
          <w:p w14:paraId="397F7C5C" w14:textId="77777777" w:rsidR="00203FDE" w:rsidRPr="00D93532" w:rsidRDefault="00203FDE" w:rsidP="00203FDE">
            <w:pPr>
              <w:rPr>
                <w:rFonts w:cstheme="minorHAnsi"/>
                <w:sz w:val="24"/>
                <w:szCs w:val="24"/>
              </w:rPr>
            </w:pPr>
            <w:r w:rsidRPr="00D93532">
              <w:rPr>
                <w:rFonts w:cstheme="minorHAnsi"/>
                <w:sz w:val="24"/>
                <w:szCs w:val="24"/>
              </w:rPr>
              <w:t>3.</w:t>
            </w:r>
          </w:p>
        </w:tc>
        <w:tc>
          <w:tcPr>
            <w:tcW w:w="2584" w:type="dxa"/>
          </w:tcPr>
          <w:p w14:paraId="6AD29662"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sz w:val="24"/>
                <w:szCs w:val="24"/>
                <w:lang w:eastAsia="pl-PL"/>
              </w:rPr>
              <w:t>Kwalifikowalność podmiotowa </w:t>
            </w:r>
          </w:p>
        </w:tc>
        <w:tc>
          <w:tcPr>
            <w:tcW w:w="4758" w:type="dxa"/>
          </w:tcPr>
          <w:p w14:paraId="2BE019F3"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4F504BEE"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wnioskodawca wpisuje się w katalog beneficjentów przewidzianych w regulaminie wyboru projektów? </w:t>
            </w:r>
          </w:p>
          <w:p w14:paraId="567DBC55"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wszyscy partnerzy (jeśli występują) wpisują się w katalog beneficjentów </w:t>
            </w:r>
            <w:r w:rsidRPr="00D93532">
              <w:rPr>
                <w:rFonts w:eastAsia="Arial" w:cstheme="minorHAnsi"/>
                <w:color w:val="000000"/>
                <w:sz w:val="24"/>
                <w:szCs w:val="24"/>
                <w:lang w:eastAsia="pl-PL"/>
              </w:rPr>
              <w:lastRenderedPageBreak/>
              <w:t xml:space="preserve">przewidzianych w regulaminie wyboru projektów (nie dotyczy </w:t>
            </w:r>
            <w:proofErr w:type="spellStart"/>
            <w:r w:rsidRPr="00D93532">
              <w:rPr>
                <w:rFonts w:eastAsia="Arial" w:cstheme="minorHAnsi"/>
                <w:color w:val="000000"/>
                <w:sz w:val="24"/>
                <w:szCs w:val="24"/>
                <w:lang w:eastAsia="pl-PL"/>
              </w:rPr>
              <w:t>ppp</w:t>
            </w:r>
            <w:proofErr w:type="spellEnd"/>
            <w:r w:rsidRPr="00D93532">
              <w:rPr>
                <w:rFonts w:eastAsia="Arial" w:cstheme="minorHAnsi"/>
                <w:color w:val="000000"/>
                <w:sz w:val="24"/>
                <w:szCs w:val="24"/>
                <w:lang w:eastAsia="pl-PL"/>
              </w:rPr>
              <w:t xml:space="preserve">)? </w:t>
            </w:r>
          </w:p>
          <w:p w14:paraId="30AEDEAC"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wnioskodawca oraz partnerzy nie zostali wykluczeni z możliwości aplikowania na podstawie odrębnych przepisów prawa (np. firmy współpracujące z Rosją)? </w:t>
            </w:r>
          </w:p>
          <w:p w14:paraId="3FA14580"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wnioskodawca posiada osobowość prawną bądź zdolność do podejmowania czynności prawnych?</w:t>
            </w:r>
          </w:p>
        </w:tc>
        <w:tc>
          <w:tcPr>
            <w:tcW w:w="1925" w:type="dxa"/>
          </w:tcPr>
          <w:p w14:paraId="28F41140" w14:textId="77777777" w:rsidR="00203FDE" w:rsidRPr="00D93532" w:rsidRDefault="00203FDE" w:rsidP="00203FDE">
            <w:pPr>
              <w:rPr>
                <w:rFonts w:cstheme="minorHAnsi"/>
                <w:sz w:val="24"/>
                <w:szCs w:val="24"/>
              </w:rPr>
            </w:pPr>
            <w:r w:rsidRPr="00D93532">
              <w:rPr>
                <w:rFonts w:cstheme="minorHAnsi"/>
                <w:sz w:val="24"/>
                <w:szCs w:val="24"/>
              </w:rPr>
              <w:lastRenderedPageBreak/>
              <w:t>Tak</w:t>
            </w:r>
          </w:p>
          <w:p w14:paraId="36467E3F" w14:textId="77777777" w:rsidR="00203FDE" w:rsidRPr="00D93532" w:rsidRDefault="00203FDE" w:rsidP="00203FDE">
            <w:pPr>
              <w:rPr>
                <w:rFonts w:eastAsiaTheme="minorEastAsia" w:cstheme="minorHAnsi"/>
                <w:sz w:val="24"/>
                <w:szCs w:val="24"/>
              </w:rPr>
            </w:pPr>
            <w:r w:rsidRPr="00D93532">
              <w:rPr>
                <w:rFonts w:eastAsiaTheme="minorEastAsia" w:cstheme="minorHAnsi"/>
                <w:sz w:val="24"/>
                <w:szCs w:val="24"/>
              </w:rPr>
              <w:t xml:space="preserve">Kryterium podlega uzupełnieniu </w:t>
            </w:r>
          </w:p>
        </w:tc>
        <w:tc>
          <w:tcPr>
            <w:tcW w:w="1891" w:type="dxa"/>
          </w:tcPr>
          <w:p w14:paraId="496600FE"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6940DC66"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7747A3C2" w14:textId="77777777" w:rsidTr="00BF07A8">
        <w:tc>
          <w:tcPr>
            <w:tcW w:w="795" w:type="dxa"/>
          </w:tcPr>
          <w:p w14:paraId="4EF114A7" w14:textId="77777777" w:rsidR="00203FDE" w:rsidRPr="00D93532" w:rsidRDefault="00203FDE" w:rsidP="00203FDE">
            <w:pPr>
              <w:rPr>
                <w:rFonts w:cstheme="minorHAnsi"/>
                <w:sz w:val="24"/>
                <w:szCs w:val="24"/>
              </w:rPr>
            </w:pPr>
            <w:r w:rsidRPr="00D93532">
              <w:rPr>
                <w:rFonts w:cstheme="minorHAnsi"/>
                <w:sz w:val="24"/>
                <w:szCs w:val="24"/>
              </w:rPr>
              <w:t>4.</w:t>
            </w:r>
          </w:p>
        </w:tc>
        <w:tc>
          <w:tcPr>
            <w:tcW w:w="2584" w:type="dxa"/>
          </w:tcPr>
          <w:p w14:paraId="11B22137"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sz w:val="24"/>
                <w:szCs w:val="24"/>
                <w:lang w:eastAsia="pl-PL"/>
              </w:rPr>
              <w:t>Kwalifikowalność przedmiotowa projektu </w:t>
            </w:r>
          </w:p>
        </w:tc>
        <w:tc>
          <w:tcPr>
            <w:tcW w:w="4758" w:type="dxa"/>
          </w:tcPr>
          <w:p w14:paraId="79B0E696"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128AFDC2"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wpisuje się w typ/typy projektu/ działanie podlegające dofinansowaniu w ramach naboru (określone w regulaminie wyboru projektów)? </w:t>
            </w:r>
          </w:p>
          <w:p w14:paraId="7935B94A"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znajduje się na liście przedsięwzięć priorytetowych w Kontrakcie Programowym dla Województwa Śląskiego (dot. projektów w trybie niekonkurencyjnym)? </w:t>
            </w:r>
          </w:p>
          <w:p w14:paraId="1D124678" w14:textId="77777777" w:rsidR="00203FDE" w:rsidRPr="00D93532" w:rsidRDefault="00203FDE" w:rsidP="00203FDE">
            <w:pPr>
              <w:rPr>
                <w:rFonts w:eastAsia="Arial"/>
                <w:color w:val="000000"/>
                <w:sz w:val="24"/>
                <w:szCs w:val="24"/>
                <w:lang w:eastAsia="pl-PL"/>
              </w:rPr>
            </w:pPr>
            <w:r w:rsidRPr="5E764300">
              <w:rPr>
                <w:rFonts w:eastAsia="Arial"/>
                <w:color w:val="000000" w:themeColor="text1"/>
                <w:sz w:val="24"/>
                <w:szCs w:val="24"/>
                <w:lang w:eastAsia="pl-PL"/>
              </w:rPr>
              <w:t>•</w:t>
            </w:r>
            <w:r>
              <w:tab/>
            </w:r>
            <w:r w:rsidRPr="5E764300">
              <w:rPr>
                <w:rFonts w:eastAsia="Arial"/>
                <w:color w:val="000000" w:themeColor="text1"/>
                <w:sz w:val="24"/>
                <w:szCs w:val="24"/>
                <w:lang w:eastAsia="pl-PL"/>
              </w:rPr>
              <w:t xml:space="preserve">Czy projekt wynika ze strategii Zintegrowanych Inwestycji Terytorialnych lub strategii rozwoju ponadlokalnego pełniącej </w:t>
            </w:r>
            <w:r w:rsidRPr="5E764300">
              <w:rPr>
                <w:rFonts w:eastAsia="Arial"/>
                <w:color w:val="000000" w:themeColor="text1"/>
                <w:sz w:val="24"/>
                <w:szCs w:val="24"/>
                <w:lang w:eastAsia="pl-PL"/>
              </w:rPr>
              <w:lastRenderedPageBreak/>
              <w:t>funkcję strategii ZIT oraz czy jest projektem zintegrowanym? (dotyczy projektów realizowanych w naborach, organizowanych w oparciu o instrument terytorialny ZIT)? Przez wynikanie ze strategii rozumie się umieszczenie projektu na liście projektów, zgodnej z art. 34, ust.15 pkt.3 ustawy z dnia 28 kwietnia 2022 r. o zasadach realizacji zadań finansowanych ze środków europejskich w perspektywie finansowej 2021–2027</w:t>
            </w:r>
          </w:p>
          <w:p w14:paraId="6126235D"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nie został zakończony/lub w pełni wdrożony przed złożeniem wniosku o dofinansowanie? </w:t>
            </w:r>
          </w:p>
          <w:p w14:paraId="0F27825A"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założenia projektu są zgodne z warunkami/wymogami konkursu zawartymi w regulaminie wyboru projektów? </w:t>
            </w:r>
          </w:p>
          <w:p w14:paraId="79C068D2"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założenia projektu są zgodne z celem działania oraz limitami i ograniczeniami wskazanymi w programie FE SL 2021-2027, regulaminie wyboru projektów oraz w opisie działania w SZOP (właściwy na dzień </w:t>
            </w:r>
            <w:r w:rsidRPr="00D93532">
              <w:rPr>
                <w:rFonts w:eastAsia="Arial" w:cstheme="minorHAnsi"/>
                <w:color w:val="000000"/>
                <w:sz w:val="24"/>
                <w:szCs w:val="24"/>
                <w:lang w:eastAsia="pl-PL"/>
              </w:rPr>
              <w:lastRenderedPageBreak/>
              <w:t xml:space="preserve">ogłoszenia naboru) albo w ramach kwalifikowalności kosztów? </w:t>
            </w:r>
          </w:p>
          <w:p w14:paraId="65822DFB"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projekt jest zgodny z Lokalną Strategią Rozwoju - jeśli dotyczy</w:t>
            </w:r>
          </w:p>
        </w:tc>
        <w:tc>
          <w:tcPr>
            <w:tcW w:w="1925" w:type="dxa"/>
          </w:tcPr>
          <w:p w14:paraId="4E2AF363" w14:textId="77777777" w:rsidR="00203FDE" w:rsidRPr="00D93532" w:rsidRDefault="00203FDE" w:rsidP="00203FDE">
            <w:pPr>
              <w:rPr>
                <w:rFonts w:cstheme="minorHAnsi"/>
                <w:sz w:val="24"/>
                <w:szCs w:val="24"/>
              </w:rPr>
            </w:pPr>
            <w:r w:rsidRPr="00D93532">
              <w:rPr>
                <w:rFonts w:cstheme="minorHAnsi"/>
                <w:sz w:val="24"/>
                <w:szCs w:val="24"/>
              </w:rPr>
              <w:lastRenderedPageBreak/>
              <w:t>TAK</w:t>
            </w:r>
          </w:p>
          <w:p w14:paraId="60C80ACF"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75538BFA"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212DDB6D"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7BE87871" w14:textId="77777777" w:rsidTr="00BF07A8">
        <w:tc>
          <w:tcPr>
            <w:tcW w:w="795" w:type="dxa"/>
          </w:tcPr>
          <w:p w14:paraId="12624E67" w14:textId="77777777" w:rsidR="00203FDE" w:rsidRPr="00D93532" w:rsidRDefault="00203FDE" w:rsidP="00203FDE">
            <w:pPr>
              <w:rPr>
                <w:rFonts w:cstheme="minorHAnsi"/>
                <w:sz w:val="24"/>
                <w:szCs w:val="24"/>
              </w:rPr>
            </w:pPr>
            <w:r w:rsidRPr="00D93532">
              <w:rPr>
                <w:rFonts w:cstheme="minorHAnsi"/>
                <w:sz w:val="24"/>
                <w:szCs w:val="24"/>
              </w:rPr>
              <w:lastRenderedPageBreak/>
              <w:t>5.</w:t>
            </w:r>
          </w:p>
        </w:tc>
        <w:tc>
          <w:tcPr>
            <w:tcW w:w="2584" w:type="dxa"/>
          </w:tcPr>
          <w:p w14:paraId="606681E2"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sz w:val="24"/>
                <w:szCs w:val="24"/>
                <w:lang w:eastAsia="pl-PL"/>
              </w:rPr>
              <w:t xml:space="preserve">Zgodność projektu z zasadami pomocy publicznej lub pomocy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w:t>
            </w:r>
          </w:p>
        </w:tc>
        <w:tc>
          <w:tcPr>
            <w:tcW w:w="4758" w:type="dxa"/>
          </w:tcPr>
          <w:p w14:paraId="5791AB58"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sz w:val="24"/>
                <w:szCs w:val="24"/>
                <w:lang w:eastAsia="pl-PL"/>
              </w:rPr>
              <w:t>W ramach projektu weryfikowane będzie: </w:t>
            </w:r>
          </w:p>
          <w:p w14:paraId="0A672C8F"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Czy wnioskodawca dokonał w sposób właściwy analizy projektu pod kątem przesłanek wynikających z art. 107 ust. 1 TFUE? </w:t>
            </w:r>
          </w:p>
          <w:p w14:paraId="33251868"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Czy projekt spełnia wszelkie warunki, wynikające z właściwych aktów normatywnych, regulujących udzielanie danej kategorii pomocy, w tym: </w:t>
            </w:r>
          </w:p>
          <w:p w14:paraId="312618F0"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Czy Wnioskodawca wybrał prawidłową podstawę prawną udzielenia pomocy oraz prawidłowo przyporządkował wydatki do wybranej podstawy? (jeśli dotyczy) </w:t>
            </w:r>
          </w:p>
          <w:p w14:paraId="1D9769C9"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 xml:space="preserve">Czy Wnioskodawca nie rozpoczął prac przed złożeniem wniosku? „Rozpoczęcie prac” oznacza rozpoczęcie robót budowlanych </w:t>
            </w:r>
            <w:r w:rsidRPr="55F78500">
              <w:rPr>
                <w:rFonts w:eastAsia="Arial"/>
                <w:color w:val="000000" w:themeColor="text1"/>
                <w:sz w:val="24"/>
                <w:szCs w:val="24"/>
                <w:lang w:eastAsia="pl-PL"/>
              </w:rPr>
              <w:lastRenderedPageBreak/>
              <w:t>związanych z inwestycją lub pierwsze prawnie wiążące zobowiązanie do zamówienia urządzeń lub inne zobowiązanie, które sprawia, że inwestycja staje się nieodwracalna, zależnie od tego, co nastąpi najpierw? (dotyczy w przypadku, gdy wybrana podstawa udzielenia pomocy wymaga zastosowania efektu zachęty/ uzależnia spełnienie efektu zachęty od złożenia wniosku przed rozpoczęciem robót); </w:t>
            </w:r>
          </w:p>
          <w:p w14:paraId="54C1F925"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Czy wszystkie koszty kwalifikowalne wpisują się w daną podstawę prawną (w tym odpowiedni scenariusz)? </w:t>
            </w:r>
          </w:p>
          <w:p w14:paraId="307FD1F7"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55F78500">
              <w:rPr>
                <w:rFonts w:eastAsia="Arial"/>
                <w:sz w:val="24"/>
                <w:szCs w:val="24"/>
                <w:lang w:eastAsia="pl-PL"/>
              </w:rPr>
              <w:t>wyliczeniami/? </w:t>
            </w:r>
          </w:p>
          <w:p w14:paraId="32A6BC2F"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sz w:val="24"/>
                <w:szCs w:val="24"/>
                <w:lang w:eastAsia="pl-PL"/>
              </w:rPr>
              <w:t>Czy wkład własny wolny jest od innego wsparcia publicznego (jeśli dotyczy)? </w:t>
            </w:r>
          </w:p>
          <w:p w14:paraId="418E2D8B"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Czy montaż finansowy spełnia zasady kumulacji pomocy? </w:t>
            </w:r>
          </w:p>
          <w:p w14:paraId="0675F881"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lastRenderedPageBreak/>
              <w:t>Czy Wnioskodawca wykazał spełnienie innych (jeśli występują) warunków wynikających z danej podstawy prawnej? </w:t>
            </w:r>
          </w:p>
          <w:p w14:paraId="76CB1984"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 xml:space="preserve">Czy Wnioskodawca prawidłowo wypełnił Formularz przedstawiany przy ubieganiu się o pomoc inną niż pomoc de </w:t>
            </w:r>
            <w:proofErr w:type="spellStart"/>
            <w:r w:rsidRPr="55F78500">
              <w:rPr>
                <w:rFonts w:eastAsia="Arial"/>
                <w:color w:val="000000" w:themeColor="text1"/>
                <w:sz w:val="24"/>
                <w:szCs w:val="24"/>
                <w:lang w:eastAsia="pl-PL"/>
              </w:rPr>
              <w:t>minimis</w:t>
            </w:r>
            <w:proofErr w:type="spellEnd"/>
            <w:r w:rsidRPr="55F78500">
              <w:rPr>
                <w:rFonts w:eastAsia="Arial"/>
                <w:color w:val="000000" w:themeColor="text1"/>
                <w:sz w:val="24"/>
                <w:szCs w:val="24"/>
                <w:lang w:eastAsia="pl-PL"/>
              </w:rPr>
              <w:t xml:space="preserve"> i/lub Formularz przedstawiany przy ubieganiu się o pomoc de </w:t>
            </w:r>
            <w:proofErr w:type="spellStart"/>
            <w:r w:rsidRPr="55F78500">
              <w:rPr>
                <w:rFonts w:eastAsia="Arial"/>
                <w:color w:val="000000" w:themeColor="text1"/>
                <w:sz w:val="24"/>
                <w:szCs w:val="24"/>
                <w:lang w:eastAsia="pl-PL"/>
              </w:rPr>
              <w:t>minimis</w:t>
            </w:r>
            <w:proofErr w:type="spellEnd"/>
            <w:r w:rsidRPr="55F78500">
              <w:rPr>
                <w:rFonts w:eastAsia="Arial"/>
                <w:color w:val="000000" w:themeColor="text1"/>
                <w:sz w:val="24"/>
                <w:szCs w:val="24"/>
                <w:lang w:eastAsia="pl-PL"/>
              </w:rPr>
              <w:t>? </w:t>
            </w:r>
          </w:p>
          <w:p w14:paraId="689EE70B"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 xml:space="preserve">Czy Wnioskodawca dołączył Zaświadczenie/oświadczenie dotyczące pomocy de </w:t>
            </w:r>
            <w:proofErr w:type="spellStart"/>
            <w:r w:rsidRPr="55F78500">
              <w:rPr>
                <w:rFonts w:eastAsia="Arial"/>
                <w:color w:val="000000" w:themeColor="text1"/>
                <w:sz w:val="24"/>
                <w:szCs w:val="24"/>
                <w:lang w:eastAsia="pl-PL"/>
              </w:rPr>
              <w:t>minimis</w:t>
            </w:r>
            <w:proofErr w:type="spellEnd"/>
            <w:r w:rsidRPr="55F78500">
              <w:rPr>
                <w:rFonts w:eastAsia="Arial"/>
                <w:color w:val="000000" w:themeColor="text1"/>
                <w:sz w:val="24"/>
                <w:szCs w:val="24"/>
                <w:lang w:eastAsia="pl-PL"/>
              </w:rPr>
              <w:t xml:space="preserve"> (jeśli dotyczy) </w:t>
            </w:r>
          </w:p>
          <w:p w14:paraId="33128835"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Czy w przypadku pomocy udzielonej w oparciu o rozporządzenie 651/2014: przedsiębiorca nie znajduje się w trudnej sytuacji?  </w:t>
            </w:r>
          </w:p>
        </w:tc>
        <w:tc>
          <w:tcPr>
            <w:tcW w:w="1925" w:type="dxa"/>
          </w:tcPr>
          <w:p w14:paraId="690032B7" w14:textId="77777777" w:rsidR="00203FDE" w:rsidRPr="00D93532" w:rsidRDefault="00203FDE" w:rsidP="00203FDE">
            <w:pPr>
              <w:rPr>
                <w:rFonts w:cstheme="minorHAnsi"/>
                <w:sz w:val="24"/>
                <w:szCs w:val="24"/>
              </w:rPr>
            </w:pPr>
            <w:r w:rsidRPr="00D93532">
              <w:rPr>
                <w:rFonts w:cstheme="minorHAnsi"/>
                <w:sz w:val="24"/>
                <w:szCs w:val="24"/>
              </w:rPr>
              <w:lastRenderedPageBreak/>
              <w:t>TAK</w:t>
            </w:r>
          </w:p>
          <w:p w14:paraId="47A69209"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5C3D5143"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37636A0E"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646B0580" w14:textId="77777777" w:rsidTr="00BF07A8">
        <w:tc>
          <w:tcPr>
            <w:tcW w:w="795" w:type="dxa"/>
          </w:tcPr>
          <w:p w14:paraId="206193B2" w14:textId="77777777" w:rsidR="00203FDE" w:rsidRPr="00D93532" w:rsidRDefault="00203FDE" w:rsidP="00203FDE">
            <w:pPr>
              <w:rPr>
                <w:rFonts w:cstheme="minorHAnsi"/>
                <w:sz w:val="24"/>
                <w:szCs w:val="24"/>
              </w:rPr>
            </w:pPr>
            <w:r w:rsidRPr="00D93532">
              <w:rPr>
                <w:rFonts w:cstheme="minorHAnsi"/>
                <w:sz w:val="24"/>
                <w:szCs w:val="24"/>
              </w:rPr>
              <w:lastRenderedPageBreak/>
              <w:t>6.</w:t>
            </w:r>
          </w:p>
        </w:tc>
        <w:tc>
          <w:tcPr>
            <w:tcW w:w="2584" w:type="dxa"/>
          </w:tcPr>
          <w:p w14:paraId="5A6BC4E4"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 xml:space="preserve">Poprawność określenia działań </w:t>
            </w:r>
            <w:proofErr w:type="spellStart"/>
            <w:r w:rsidRPr="00D93532">
              <w:rPr>
                <w:rFonts w:eastAsia="Arial" w:cstheme="minorHAnsi"/>
                <w:sz w:val="24"/>
                <w:szCs w:val="24"/>
                <w:lang w:eastAsia="pl-PL"/>
              </w:rPr>
              <w:t>informacyjno</w:t>
            </w:r>
            <w:proofErr w:type="spellEnd"/>
            <w:r w:rsidRPr="00D93532">
              <w:rPr>
                <w:rFonts w:eastAsia="Arial" w:cstheme="minorHAnsi"/>
                <w:sz w:val="24"/>
                <w:szCs w:val="24"/>
                <w:lang w:eastAsia="pl-PL"/>
              </w:rPr>
              <w:t xml:space="preserve"> - promocyjnych w projekcie </w:t>
            </w:r>
          </w:p>
          <w:p w14:paraId="736D45A0"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 </w:t>
            </w:r>
          </w:p>
        </w:tc>
        <w:tc>
          <w:tcPr>
            <w:tcW w:w="4758" w:type="dxa"/>
          </w:tcPr>
          <w:p w14:paraId="4215136B"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W ramach kryterium weryfikowane będzie: </w:t>
            </w:r>
          </w:p>
          <w:p w14:paraId="3D96D94C"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 xml:space="preserve">Czy działania informacyjno- promocyjne są zgodne z zaleceniami/zasadami w tym zakresie, w szczególności z zasadami </w:t>
            </w:r>
            <w:r w:rsidRPr="00D93532">
              <w:rPr>
                <w:rFonts w:eastAsia="Arial" w:cstheme="minorHAnsi"/>
                <w:sz w:val="24"/>
                <w:szCs w:val="24"/>
                <w:lang w:eastAsia="pl-PL"/>
              </w:rPr>
              <w:lastRenderedPageBreak/>
              <w:t>wskazanymi w art. 50 rozporządzenia 2021/1060? </w:t>
            </w:r>
          </w:p>
          <w:p w14:paraId="5F1B01E3" w14:textId="77777777" w:rsidR="00203FDE" w:rsidRPr="00D93532" w:rsidRDefault="00203FDE" w:rsidP="00203FDE">
            <w:pPr>
              <w:rPr>
                <w:rFonts w:eastAsia="Arial" w:cstheme="minorHAnsi"/>
                <w:color w:val="000000" w:themeColor="text1"/>
                <w:sz w:val="24"/>
                <w:szCs w:val="24"/>
              </w:rPr>
            </w:pPr>
            <w:r w:rsidRPr="00D93532">
              <w:rPr>
                <w:rFonts w:eastAsia="Arial" w:cstheme="minorHAnsi"/>
                <w:color w:val="000000" w:themeColor="text1"/>
                <w:sz w:val="24"/>
                <w:szCs w:val="24"/>
              </w:rPr>
              <w:t xml:space="preserve">Czy beneficjent we wniosku wskazał: </w:t>
            </w:r>
          </w:p>
          <w:p w14:paraId="2A245408" w14:textId="77777777" w:rsidR="00203FDE" w:rsidRPr="00D93532" w:rsidRDefault="00203FDE" w:rsidP="55F78500">
            <w:pPr>
              <w:pStyle w:val="Akapitzlist"/>
              <w:numPr>
                <w:ilvl w:val="0"/>
                <w:numId w:val="14"/>
              </w:numPr>
              <w:spacing w:after="0"/>
              <w:rPr>
                <w:rFonts w:eastAsia="Arial"/>
                <w:color w:val="000000" w:themeColor="text1"/>
                <w:sz w:val="24"/>
                <w:szCs w:val="24"/>
              </w:rPr>
            </w:pPr>
            <w:r w:rsidRPr="55F78500">
              <w:rPr>
                <w:rFonts w:eastAsia="Arial"/>
                <w:color w:val="000000" w:themeColor="text1"/>
                <w:sz w:val="24"/>
                <w:szCs w:val="24"/>
              </w:rPr>
              <w:t>nietechniczny tytuł projektu,</w:t>
            </w:r>
          </w:p>
          <w:p w14:paraId="4EB88654" w14:textId="77777777" w:rsidR="00203FDE" w:rsidRPr="00D93532" w:rsidRDefault="00203FDE" w:rsidP="55F78500">
            <w:pPr>
              <w:pStyle w:val="Akapitzlist"/>
              <w:numPr>
                <w:ilvl w:val="0"/>
                <w:numId w:val="14"/>
              </w:numPr>
              <w:spacing w:after="0"/>
              <w:rPr>
                <w:rFonts w:eastAsia="Arial"/>
                <w:color w:val="000000" w:themeColor="text1"/>
                <w:sz w:val="24"/>
                <w:szCs w:val="24"/>
              </w:rPr>
            </w:pPr>
            <w:r w:rsidRPr="55F78500">
              <w:rPr>
                <w:rFonts w:eastAsia="Arial"/>
                <w:color w:val="000000" w:themeColor="text1"/>
                <w:sz w:val="24"/>
                <w:szCs w:val="24"/>
              </w:rPr>
              <w:t>streszczenie działań promocyjnych projektu,</w:t>
            </w:r>
          </w:p>
          <w:p w14:paraId="1806330A" w14:textId="77777777" w:rsidR="00203FDE" w:rsidRPr="00D93532" w:rsidRDefault="00203FDE" w:rsidP="55F78500">
            <w:pPr>
              <w:pStyle w:val="Akapitzlist"/>
              <w:numPr>
                <w:ilvl w:val="0"/>
                <w:numId w:val="14"/>
              </w:numPr>
              <w:spacing w:after="0"/>
              <w:rPr>
                <w:sz w:val="24"/>
                <w:szCs w:val="24"/>
              </w:rPr>
            </w:pPr>
            <w:r w:rsidRPr="55F78500">
              <w:rPr>
                <w:rFonts w:eastAsia="Arial"/>
                <w:color w:val="000000" w:themeColor="text1"/>
                <w:sz w:val="24"/>
                <w:szCs w:val="24"/>
              </w:rPr>
              <w:t>adres strony internetowej/profilu mediów społecznościowych, na których projekt będzie promowany?</w:t>
            </w:r>
          </w:p>
        </w:tc>
        <w:tc>
          <w:tcPr>
            <w:tcW w:w="1925" w:type="dxa"/>
          </w:tcPr>
          <w:p w14:paraId="40E0B709" w14:textId="77777777" w:rsidR="00203FDE" w:rsidRPr="00D93532" w:rsidRDefault="00203FDE" w:rsidP="00203FDE">
            <w:pPr>
              <w:rPr>
                <w:rFonts w:cstheme="minorHAnsi"/>
                <w:sz w:val="24"/>
                <w:szCs w:val="24"/>
              </w:rPr>
            </w:pPr>
            <w:r w:rsidRPr="00D93532">
              <w:rPr>
                <w:rFonts w:cstheme="minorHAnsi"/>
                <w:sz w:val="24"/>
                <w:szCs w:val="24"/>
              </w:rPr>
              <w:lastRenderedPageBreak/>
              <w:t>TAK</w:t>
            </w:r>
          </w:p>
          <w:p w14:paraId="07DABB26"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6D4A6357"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59D1E5D5"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24A46DB1" w14:textId="77777777" w:rsidTr="00BF07A8">
        <w:tc>
          <w:tcPr>
            <w:tcW w:w="795" w:type="dxa"/>
          </w:tcPr>
          <w:p w14:paraId="78BEF9A1" w14:textId="77777777" w:rsidR="00203FDE" w:rsidRPr="00D93532" w:rsidRDefault="00203FDE" w:rsidP="00203FDE">
            <w:pPr>
              <w:rPr>
                <w:rFonts w:cstheme="minorHAnsi"/>
                <w:sz w:val="24"/>
                <w:szCs w:val="24"/>
              </w:rPr>
            </w:pPr>
            <w:r w:rsidRPr="00D93532">
              <w:rPr>
                <w:rFonts w:cstheme="minorHAnsi"/>
                <w:sz w:val="24"/>
                <w:szCs w:val="24"/>
              </w:rPr>
              <w:t>7.</w:t>
            </w:r>
          </w:p>
        </w:tc>
        <w:tc>
          <w:tcPr>
            <w:tcW w:w="2584" w:type="dxa"/>
          </w:tcPr>
          <w:p w14:paraId="517B988A"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Zgodność projektu z zasadą zrównoważonego rozwoju w tym zasadą „nie czyń poważnych szkód (DNSH)  </w:t>
            </w:r>
          </w:p>
        </w:tc>
        <w:tc>
          <w:tcPr>
            <w:tcW w:w="4758" w:type="dxa"/>
          </w:tcPr>
          <w:p w14:paraId="0D97B423"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rPr>
              <w:t xml:space="preserve"> W ramach kryterium weryfikowane będzie:</w:t>
            </w:r>
          </w:p>
          <w:p w14:paraId="0FE65991" w14:textId="77777777" w:rsidR="00203FDE" w:rsidRPr="00D93532" w:rsidRDefault="00203FDE" w:rsidP="00203FDE">
            <w:pPr>
              <w:rPr>
                <w:rFonts w:eastAsia="Arial" w:cstheme="minorHAnsi"/>
                <w:sz w:val="24"/>
                <w:szCs w:val="24"/>
              </w:rPr>
            </w:pPr>
            <w:r w:rsidRPr="00D93532">
              <w:rPr>
                <w:rFonts w:eastAsia="Arial" w:cstheme="minorHAnsi"/>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1306C1A8" w14:textId="77777777" w:rsidR="00203FDE" w:rsidRPr="00D93532" w:rsidRDefault="00203FDE" w:rsidP="00203FDE">
            <w:pPr>
              <w:rPr>
                <w:rFonts w:eastAsia="Arial" w:cstheme="minorHAnsi"/>
                <w:sz w:val="24"/>
                <w:szCs w:val="24"/>
              </w:rPr>
            </w:pPr>
          </w:p>
          <w:p w14:paraId="0540036E" w14:textId="77777777" w:rsidR="00203FDE" w:rsidRPr="00D93532" w:rsidRDefault="00203FDE" w:rsidP="00203FDE">
            <w:pPr>
              <w:rPr>
                <w:rFonts w:eastAsia="Arial" w:cstheme="minorHAnsi"/>
                <w:sz w:val="24"/>
                <w:szCs w:val="24"/>
              </w:rPr>
            </w:pPr>
            <w:r w:rsidRPr="00D93532">
              <w:rPr>
                <w:rFonts w:eastAsia="Arial" w:cstheme="minorHAnsi"/>
                <w:sz w:val="24"/>
                <w:szCs w:val="24"/>
              </w:rPr>
              <w:t xml:space="preserve">W celu określenia powyższego, niezbędne będzie wykazanie istotnego wkładu w </w:t>
            </w:r>
            <w:r w:rsidRPr="00D93532">
              <w:rPr>
                <w:rFonts w:eastAsia="Arial" w:cstheme="minorHAnsi"/>
                <w:sz w:val="24"/>
                <w:szCs w:val="24"/>
              </w:rPr>
              <w:lastRenderedPageBreak/>
              <w:t>realizację co najmniej jednego z celów środowiskowych określonych w art. 9 zgodnie z art. 10–16 Rozporządzenia Parlamentu Europejskiego i Rady (UE) 2020/852 z dnia 18 czerwca 2020 r. w sprawie ustanowienia ram ułatwiających zrównoważone inwestycje, zmieniającego rozporządzenie (UE) 2019/2088.</w:t>
            </w:r>
          </w:p>
          <w:p w14:paraId="03D04BB0" w14:textId="77777777" w:rsidR="00203FDE" w:rsidRPr="00D93532" w:rsidRDefault="00203FDE" w:rsidP="00203FDE">
            <w:pPr>
              <w:rPr>
                <w:rFonts w:eastAsia="Arial" w:cstheme="minorHAnsi"/>
                <w:sz w:val="24"/>
                <w:szCs w:val="24"/>
              </w:rPr>
            </w:pPr>
            <w:r w:rsidRPr="00D93532">
              <w:rPr>
                <w:rFonts w:eastAsia="Arial" w:cstheme="minorHAnsi"/>
                <w:sz w:val="24"/>
                <w:szCs w:val="24"/>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68F43F4E" w14:textId="77777777" w:rsidR="00203FDE" w:rsidRPr="00D93532" w:rsidRDefault="00203FDE" w:rsidP="00203FDE">
            <w:pPr>
              <w:rPr>
                <w:rFonts w:eastAsia="Arial" w:cstheme="minorHAnsi"/>
                <w:sz w:val="24"/>
                <w:szCs w:val="24"/>
              </w:rPr>
            </w:pPr>
            <w:r w:rsidRPr="00D93532">
              <w:rPr>
                <w:rFonts w:eastAsia="Arial" w:cstheme="minorHAnsi"/>
                <w:sz w:val="24"/>
                <w:szCs w:val="24"/>
              </w:rPr>
              <w:t xml:space="preserve">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t>
            </w:r>
            <w:r w:rsidRPr="00D93532">
              <w:rPr>
                <w:rFonts w:eastAsia="Arial" w:cstheme="minorHAnsi"/>
                <w:sz w:val="24"/>
                <w:szCs w:val="24"/>
              </w:rPr>
              <w:lastRenderedPageBreak/>
              <w:t>w programie na wszystkie cele środowiskowe wskazane w wyżej wymienionym rozporządzeniu.</w:t>
            </w:r>
          </w:p>
          <w:p w14:paraId="7D2D7F28" w14:textId="77777777" w:rsidR="00203FDE" w:rsidRPr="00D93532" w:rsidRDefault="00203FDE" w:rsidP="00203FDE">
            <w:pPr>
              <w:rPr>
                <w:rFonts w:eastAsia="Arial" w:cstheme="minorHAnsi"/>
                <w:sz w:val="24"/>
                <w:szCs w:val="24"/>
              </w:rPr>
            </w:pPr>
            <w:r w:rsidRPr="00D93532">
              <w:rPr>
                <w:rFonts w:eastAsia="Arial" w:cstheme="minorHAnsi"/>
                <w:sz w:val="24"/>
                <w:szCs w:val="24"/>
              </w:rPr>
              <w:t>Dodatkowo zgodność projektu z zasadą DNSH będzie weryfikowana na podstawie deklaracji 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925" w:type="dxa"/>
          </w:tcPr>
          <w:p w14:paraId="557409FB"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5FAFC41D" w14:textId="77777777" w:rsidR="00203FDE" w:rsidRPr="00D93532" w:rsidRDefault="00203FDE" w:rsidP="00203FDE">
            <w:pPr>
              <w:rPr>
                <w:rFonts w:cstheme="minorHAnsi"/>
                <w:sz w:val="24"/>
                <w:szCs w:val="24"/>
              </w:rPr>
            </w:pPr>
            <w:r w:rsidRPr="00D93532">
              <w:rPr>
                <w:rFonts w:cstheme="minorHAnsi"/>
                <w:sz w:val="24"/>
                <w:szCs w:val="24"/>
              </w:rPr>
              <w:t>Kryterium podlega uzupełnieniu</w:t>
            </w:r>
          </w:p>
        </w:tc>
        <w:tc>
          <w:tcPr>
            <w:tcW w:w="1891" w:type="dxa"/>
          </w:tcPr>
          <w:p w14:paraId="750375E2"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20CE47C7"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40179F02" w14:textId="77777777" w:rsidTr="00BF07A8">
        <w:tc>
          <w:tcPr>
            <w:tcW w:w="795" w:type="dxa"/>
          </w:tcPr>
          <w:p w14:paraId="5310F551" w14:textId="77777777" w:rsidR="00203FDE" w:rsidRPr="00D93532" w:rsidRDefault="00203FDE" w:rsidP="00203FDE">
            <w:pPr>
              <w:rPr>
                <w:rFonts w:cstheme="minorHAnsi"/>
                <w:sz w:val="24"/>
                <w:szCs w:val="24"/>
              </w:rPr>
            </w:pPr>
            <w:r w:rsidRPr="00D93532">
              <w:rPr>
                <w:rFonts w:cstheme="minorHAnsi"/>
                <w:sz w:val="24"/>
                <w:szCs w:val="24"/>
              </w:rPr>
              <w:lastRenderedPageBreak/>
              <w:t>8.</w:t>
            </w:r>
          </w:p>
        </w:tc>
        <w:tc>
          <w:tcPr>
            <w:tcW w:w="2584" w:type="dxa"/>
          </w:tcPr>
          <w:p w14:paraId="4CA01258"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Odporność infrastruktury na zmiany klimatu </w:t>
            </w:r>
          </w:p>
        </w:tc>
        <w:tc>
          <w:tcPr>
            <w:tcW w:w="4758" w:type="dxa"/>
          </w:tcPr>
          <w:p w14:paraId="33ECA5B7"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D93532">
              <w:rPr>
                <w:rFonts w:eastAsia="Arial" w:cstheme="minorHAnsi"/>
                <w:color w:val="000000" w:themeColor="text1"/>
                <w:sz w:val="24"/>
                <w:szCs w:val="24"/>
              </w:rPr>
              <w:t>, a także czy jest zgodny z 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D93532">
              <w:rPr>
                <w:rFonts w:eastAsia="Arial"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189E3EF7" w14:textId="77777777" w:rsidR="00203FDE" w:rsidRPr="007379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lastRenderedPageBreak/>
              <w:t>Weryfikacja przeprowadzana jest na podstawie uzasadnienia odporności przedsięwzięcia na zmiany klimatu przedstawionego we wniosku o dofinansowanie. </w:t>
            </w:r>
          </w:p>
        </w:tc>
        <w:tc>
          <w:tcPr>
            <w:tcW w:w="1925" w:type="dxa"/>
          </w:tcPr>
          <w:p w14:paraId="09E24946" w14:textId="77777777" w:rsidR="00203FDE" w:rsidRPr="00D93532" w:rsidRDefault="00203FDE" w:rsidP="00203FDE">
            <w:pPr>
              <w:rPr>
                <w:rFonts w:cstheme="minorHAnsi"/>
                <w:sz w:val="24"/>
                <w:szCs w:val="24"/>
              </w:rPr>
            </w:pPr>
            <w:r w:rsidRPr="00D93532">
              <w:rPr>
                <w:rFonts w:cstheme="minorHAnsi"/>
                <w:sz w:val="24"/>
                <w:szCs w:val="24"/>
              </w:rPr>
              <w:lastRenderedPageBreak/>
              <w:t>TAK</w:t>
            </w:r>
          </w:p>
          <w:p w14:paraId="4921B71B" w14:textId="77777777" w:rsidR="00203FDE" w:rsidRPr="00D93532" w:rsidRDefault="00203FDE" w:rsidP="00203FDE">
            <w:pPr>
              <w:rPr>
                <w:rFonts w:cstheme="minorHAnsi"/>
                <w:sz w:val="24"/>
                <w:szCs w:val="24"/>
              </w:rPr>
            </w:pPr>
          </w:p>
          <w:p w14:paraId="2D7A54E3"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49174648"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1CF00C61"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507B2A0F" w14:textId="77777777" w:rsidTr="00BF07A8">
        <w:tc>
          <w:tcPr>
            <w:tcW w:w="795" w:type="dxa"/>
          </w:tcPr>
          <w:p w14:paraId="653BEB49" w14:textId="77777777" w:rsidR="00203FDE" w:rsidRPr="00D93532" w:rsidRDefault="00203FDE" w:rsidP="00203FDE">
            <w:pPr>
              <w:rPr>
                <w:rFonts w:cstheme="minorHAnsi"/>
                <w:sz w:val="24"/>
                <w:szCs w:val="24"/>
              </w:rPr>
            </w:pPr>
            <w:r w:rsidRPr="00D93532">
              <w:rPr>
                <w:rFonts w:cstheme="minorHAnsi"/>
                <w:sz w:val="24"/>
                <w:szCs w:val="24"/>
              </w:rPr>
              <w:t>9.</w:t>
            </w:r>
          </w:p>
        </w:tc>
        <w:tc>
          <w:tcPr>
            <w:tcW w:w="2584" w:type="dxa"/>
          </w:tcPr>
          <w:p w14:paraId="46BE4E5F"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„zanieczyszczający płaci" </w:t>
            </w:r>
          </w:p>
        </w:tc>
        <w:tc>
          <w:tcPr>
            <w:tcW w:w="4758" w:type="dxa"/>
          </w:tcPr>
          <w:p w14:paraId="0DD18036"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39304819"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D93532">
              <w:rPr>
                <w:rFonts w:eastAsia="Arial" w:cstheme="minorHAnsi"/>
                <w:color w:val="000000" w:themeColor="text1"/>
                <w:sz w:val="24"/>
                <w:szCs w:val="24"/>
                <w:lang w:eastAsia="pl-PL"/>
              </w:rPr>
              <w:t>jst</w:t>
            </w:r>
            <w:proofErr w:type="spellEnd"/>
            <w:r w:rsidRPr="00D93532">
              <w:rPr>
                <w:rFonts w:eastAsia="Arial" w:cstheme="minorHAnsi"/>
                <w:color w:val="000000" w:themeColor="text1"/>
                <w:sz w:val="24"/>
                <w:szCs w:val="24"/>
                <w:lang w:eastAsia="pl-PL"/>
              </w:rPr>
              <w:t xml:space="preserve">, państwowe jednostki organizacyjne posiadające lub </w:t>
            </w:r>
            <w:r w:rsidRPr="00D93532">
              <w:rPr>
                <w:rFonts w:eastAsia="Arial" w:cstheme="minorHAnsi"/>
                <w:color w:val="000000" w:themeColor="text1"/>
                <w:sz w:val="24"/>
                <w:szCs w:val="24"/>
                <w:lang w:eastAsia="pl-PL"/>
              </w:rPr>
              <w:lastRenderedPageBreak/>
              <w:t>nieposiadające osobowości prawnej, organy administracji zespolonej i niezespolonej) lub gdy władztwo tego obszaru/terenu powierzone zostało takiemu podmiotowi. W tym ujęciu organ administracji publicznej nie 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0C4AAE91" w14:textId="77777777" w:rsidR="00203FDE" w:rsidRPr="00D93532" w:rsidRDefault="00203FDE" w:rsidP="55F78500">
            <w:pPr>
              <w:pStyle w:val="Akapitzlist"/>
              <w:numPr>
                <w:ilvl w:val="0"/>
                <w:numId w:val="15"/>
              </w:numPr>
              <w:spacing w:after="0"/>
              <w:rPr>
                <w:rFonts w:eastAsia="Arial"/>
                <w:color w:val="000000"/>
                <w:sz w:val="24"/>
                <w:szCs w:val="24"/>
                <w:lang w:eastAsia="pl-PL"/>
              </w:rPr>
            </w:pPr>
            <w:r w:rsidRPr="55F78500">
              <w:rPr>
                <w:rFonts w:eastAsia="Arial"/>
                <w:color w:val="000000" w:themeColor="text1"/>
                <w:sz w:val="24"/>
                <w:szCs w:val="24"/>
                <w:lang w:eastAsia="pl-PL"/>
              </w:rPr>
              <w:t>nie było możliwe ustalenie podmiotu, który spowodował „zanieczyszczenie”, </w:t>
            </w:r>
          </w:p>
          <w:p w14:paraId="2817AF18" w14:textId="77777777" w:rsidR="00203FDE" w:rsidRPr="00D93532" w:rsidRDefault="00203FDE" w:rsidP="55F78500">
            <w:pPr>
              <w:pStyle w:val="Akapitzlist"/>
              <w:numPr>
                <w:ilvl w:val="0"/>
                <w:numId w:val="15"/>
              </w:numPr>
              <w:spacing w:after="0"/>
              <w:rPr>
                <w:rFonts w:eastAsia="Arial"/>
                <w:color w:val="000000"/>
                <w:sz w:val="24"/>
                <w:szCs w:val="24"/>
                <w:lang w:eastAsia="pl-PL"/>
              </w:rPr>
            </w:pPr>
            <w:r w:rsidRPr="55F78500">
              <w:rPr>
                <w:rFonts w:eastAsia="Arial"/>
                <w:color w:val="000000" w:themeColor="text1"/>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2FA4EAF6" w14:textId="77777777" w:rsidR="00203FDE" w:rsidRPr="00D93532" w:rsidRDefault="00203FDE" w:rsidP="55F78500">
            <w:pPr>
              <w:pStyle w:val="Akapitzlist"/>
              <w:numPr>
                <w:ilvl w:val="0"/>
                <w:numId w:val="15"/>
              </w:numPr>
              <w:spacing w:after="0"/>
              <w:rPr>
                <w:rFonts w:eastAsia="Arial"/>
                <w:color w:val="000000"/>
                <w:sz w:val="24"/>
                <w:szCs w:val="24"/>
                <w:lang w:eastAsia="pl-PL"/>
              </w:rPr>
            </w:pPr>
            <w:r w:rsidRPr="55F78500">
              <w:rPr>
                <w:rFonts w:eastAsia="Arial"/>
                <w:color w:val="000000" w:themeColor="text1"/>
                <w:sz w:val="24"/>
                <w:szCs w:val="24"/>
                <w:lang w:eastAsia="pl-PL"/>
              </w:rPr>
              <w:lastRenderedPageBreak/>
              <w:t>podmiot gospodarczy nie został prawnie zobowiązany do podjęcia takich działań w okresie prowadzenia działalności lub po jej zaprzestaniu. </w:t>
            </w:r>
          </w:p>
          <w:p w14:paraId="64D69E88"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b/>
                <w:bCs/>
                <w:color w:val="000000" w:themeColor="text1"/>
                <w:sz w:val="24"/>
                <w:szCs w:val="24"/>
                <w:lang w:eastAsia="pl-PL"/>
              </w:rPr>
              <w:t>Sposób weryfikacji [0/1]: </w:t>
            </w:r>
          </w:p>
          <w:p w14:paraId="188CA5F8"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jest organem administracji publicznej, który jest właścicielem obszaru/terenu objętego projektem lub posiada władztwo tego terenu - 1 (kryterium spełnione), </w:t>
            </w:r>
          </w:p>
          <w:p w14:paraId="66C7D769"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1B9FB974"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Jeśli podjęte środki prawne nie doprowadziły do osiągniecia zamierzonego efektu uznaje się wówczas, że Wnioskodawca nie jest </w:t>
            </w:r>
            <w:r w:rsidRPr="00D93532">
              <w:rPr>
                <w:rFonts w:eastAsia="Arial" w:cstheme="minorHAnsi"/>
                <w:color w:val="000000" w:themeColor="text1"/>
                <w:sz w:val="24"/>
                <w:szCs w:val="24"/>
                <w:lang w:eastAsia="pl-PL"/>
              </w:rPr>
              <w:lastRenderedPageBreak/>
              <w:t>traktowany jako „zanieczyszczający” oraz, że wsparcie środkami FE SL jest możliwe i uzasadnione.  </w:t>
            </w:r>
          </w:p>
          <w:p w14:paraId="599A569B"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10F94C62"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46F3F76F"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zobowiązanego do likwidacji zanieczyszczenia lub naprawy szkody w środowisku), a teren/obszar objęty projektem mimo to wymaga podjęcia działań naprawczych. Uznaje się wówczas, że Wnioskodawca nie jest traktowany jako </w:t>
            </w:r>
            <w:r w:rsidRPr="00D93532">
              <w:rPr>
                <w:rFonts w:eastAsia="Arial" w:cstheme="minorHAnsi"/>
                <w:color w:val="000000" w:themeColor="text1"/>
                <w:sz w:val="24"/>
                <w:szCs w:val="24"/>
                <w:lang w:eastAsia="pl-PL"/>
              </w:rPr>
              <w:lastRenderedPageBreak/>
              <w:t>„zanieczyszczający” oraz, że wsparcie środkami FE SL jest możliwe i uzasadnione.  </w:t>
            </w:r>
          </w:p>
          <w:p w14:paraId="18684122"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729766BA"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354CE24F"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W odniesieniu do gruntów leśnych i rolnych (ust. z dnia 3 lutego 1995 r. o ochronie gruntów rolnych i leśnych) – na podstawie dokumentów uzyskanych od właściwego miejscowo Starosty powiatowego: </w:t>
            </w:r>
          </w:p>
          <w:p w14:paraId="6192CA89" w14:textId="77777777" w:rsidR="00203FDE" w:rsidRPr="00D93532" w:rsidRDefault="00203FDE" w:rsidP="55F78500">
            <w:pPr>
              <w:pStyle w:val="Akapitzlist"/>
              <w:numPr>
                <w:ilvl w:val="0"/>
                <w:numId w:val="16"/>
              </w:numPr>
              <w:spacing w:after="0"/>
              <w:rPr>
                <w:rFonts w:eastAsia="Arial"/>
                <w:color w:val="000000"/>
                <w:sz w:val="24"/>
                <w:szCs w:val="24"/>
                <w:lang w:eastAsia="pl-PL"/>
              </w:rPr>
            </w:pPr>
            <w:r w:rsidRPr="55F78500">
              <w:rPr>
                <w:rFonts w:eastAsia="Arial"/>
                <w:color w:val="000000" w:themeColor="text1"/>
                <w:sz w:val="24"/>
                <w:szCs w:val="24"/>
                <w:lang w:eastAsia="pl-PL"/>
              </w:rPr>
              <w:t>decyzji o zakończeniu rekultywacji </w:t>
            </w:r>
          </w:p>
          <w:p w14:paraId="5770E1CE"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2093753A" w14:textId="77777777" w:rsidR="00203FDE" w:rsidRPr="00D93532" w:rsidRDefault="00203FDE" w:rsidP="55F78500">
            <w:pPr>
              <w:pStyle w:val="Akapitzlist"/>
              <w:numPr>
                <w:ilvl w:val="0"/>
                <w:numId w:val="16"/>
              </w:numPr>
              <w:spacing w:after="0"/>
              <w:rPr>
                <w:rFonts w:eastAsia="Arial"/>
                <w:color w:val="000000"/>
                <w:sz w:val="24"/>
                <w:szCs w:val="24"/>
                <w:lang w:eastAsia="pl-PL"/>
              </w:rPr>
            </w:pPr>
            <w:r w:rsidRPr="55F78500">
              <w:rPr>
                <w:rFonts w:eastAsia="Arial"/>
                <w:color w:val="000000" w:themeColor="text1"/>
                <w:sz w:val="24"/>
                <w:szCs w:val="24"/>
                <w:lang w:eastAsia="pl-PL"/>
              </w:rPr>
              <w:t>zaświadczenia – stanowiącego, że grunty (obszar/teren) nie były objęte koniecznością przeprowadzenia rekultywacji </w:t>
            </w:r>
          </w:p>
          <w:p w14:paraId="5405004B"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Uznaje się, że Wnioskodawca nie jest traktowany jako „zanieczyszczający” ponieważ zgodnie z prawem dla terenu/obszaru objętego projektem nie istniał obowiązek </w:t>
            </w:r>
            <w:r w:rsidRPr="00D93532">
              <w:rPr>
                <w:rFonts w:eastAsia="Arial" w:cstheme="minorHAnsi"/>
                <w:color w:val="000000" w:themeColor="text1"/>
                <w:sz w:val="24"/>
                <w:szCs w:val="24"/>
                <w:lang w:eastAsia="pl-PL"/>
              </w:rPr>
              <w:lastRenderedPageBreak/>
              <w:t>prawny likwidacji zanieczyszczenia (tu: przeprowadzenia działań rekultywacyjnych), a zatem nie istnieje też podmiot, który doprowadził do takiego zanieczyszczenia (lit. b) lub potwierdzono, że wszelkie zobowiązania „zanieczyszczającego” zostały spełnione (lit. a).  W obu przypadkach wsparcie środkami FE SL jest możliwe i uzasadnione.  </w:t>
            </w:r>
          </w:p>
          <w:p w14:paraId="5EE92F5C"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Wnioskodawca przestawił wymagane dokumenty – 1 (kryterium spełnione), 0 (brak spełnienia kryterium) – brak przedstawienia stosownych dokumentów</w:t>
            </w:r>
          </w:p>
        </w:tc>
        <w:tc>
          <w:tcPr>
            <w:tcW w:w="1925" w:type="dxa"/>
          </w:tcPr>
          <w:p w14:paraId="32CACEC3"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296AEFB9" w14:textId="77777777" w:rsidR="00203FDE" w:rsidRPr="00D93532" w:rsidRDefault="00203FDE" w:rsidP="00203FDE">
            <w:pPr>
              <w:rPr>
                <w:rFonts w:cstheme="minorHAnsi"/>
                <w:sz w:val="24"/>
                <w:szCs w:val="24"/>
              </w:rPr>
            </w:pPr>
            <w:r w:rsidRPr="00D93532">
              <w:rPr>
                <w:rFonts w:cstheme="minorHAnsi"/>
                <w:sz w:val="24"/>
                <w:szCs w:val="24"/>
              </w:rPr>
              <w:t>Kryterium podlega uzupełnieniu</w:t>
            </w:r>
          </w:p>
        </w:tc>
        <w:tc>
          <w:tcPr>
            <w:tcW w:w="1891" w:type="dxa"/>
          </w:tcPr>
          <w:p w14:paraId="067B60BB"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463A9537"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3EB8421C" w14:textId="77777777" w:rsidTr="00BF07A8">
        <w:tc>
          <w:tcPr>
            <w:tcW w:w="795" w:type="dxa"/>
          </w:tcPr>
          <w:p w14:paraId="20095B71" w14:textId="77777777" w:rsidR="00203FDE" w:rsidRPr="00D93532" w:rsidRDefault="00203FDE" w:rsidP="00203FDE">
            <w:pPr>
              <w:rPr>
                <w:rFonts w:cstheme="minorHAnsi"/>
                <w:sz w:val="24"/>
                <w:szCs w:val="24"/>
              </w:rPr>
            </w:pPr>
            <w:r w:rsidRPr="00D93532">
              <w:rPr>
                <w:rFonts w:cstheme="minorHAnsi"/>
                <w:sz w:val="24"/>
                <w:szCs w:val="24"/>
              </w:rPr>
              <w:lastRenderedPageBreak/>
              <w:t>10.</w:t>
            </w:r>
          </w:p>
        </w:tc>
        <w:tc>
          <w:tcPr>
            <w:tcW w:w="2584" w:type="dxa"/>
          </w:tcPr>
          <w:p w14:paraId="2205B74C"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równości kobiet i mężczyzn </w:t>
            </w:r>
          </w:p>
        </w:tc>
        <w:tc>
          <w:tcPr>
            <w:tcW w:w="4758" w:type="dxa"/>
          </w:tcPr>
          <w:p w14:paraId="5055AFC2"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Przez zgodność z zasadą równości kobiet i mężczyzn należy rozumieć pozytywny lub neutralny wpływ projektu na tę zasadę. </w:t>
            </w:r>
          </w:p>
          <w:p w14:paraId="02447474"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 xml:space="preserve">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t>
            </w:r>
            <w:r w:rsidRPr="00D93532">
              <w:rPr>
                <w:rFonts w:eastAsia="Arial" w:cstheme="minorHAnsi"/>
                <w:sz w:val="24"/>
                <w:szCs w:val="24"/>
                <w:lang w:eastAsia="pl-PL"/>
              </w:rPr>
              <w:lastRenderedPageBreak/>
              <w:t>wdrażania projektu nie dochodziło do dyskryminacji i wykluczenia ze względu na płeć. </w:t>
            </w:r>
          </w:p>
          <w:p w14:paraId="17344ADA"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Neutralność projektu w stosunku do zasady równości kobiet i mężczyzn dopuszczalna jest tylko w sytuacji, kiedy w ramach projektu wnioskodawca wskaże uzasadnienie, dlaczego dany projekt nie jest w stanie zrealizować jakichkolwiek działań wpływających na spełnienie ww. zasady, a uzasadnienie to zostanie uznane przez instytucję oceniającą projekt za adekwatne i wystarczające. </w:t>
            </w:r>
          </w:p>
          <w:p w14:paraId="4C285654"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W przypadku negatywnego wpływu na realizację zasady równości kobiet i mężczyzn kryterium zostanie uznane za niespełnione. </w:t>
            </w:r>
          </w:p>
          <w:p w14:paraId="4284A9C9"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7672529E"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1AD865FF"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7ACD9F01"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3D59F27C"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6112CF12" w14:textId="77777777" w:rsidTr="00BF07A8">
        <w:tc>
          <w:tcPr>
            <w:tcW w:w="795" w:type="dxa"/>
          </w:tcPr>
          <w:p w14:paraId="3DCCF574" w14:textId="77777777" w:rsidR="00203FDE" w:rsidRPr="00D93532" w:rsidRDefault="00203FDE" w:rsidP="00203FDE">
            <w:pPr>
              <w:rPr>
                <w:rFonts w:cstheme="minorHAnsi"/>
                <w:sz w:val="24"/>
                <w:szCs w:val="24"/>
              </w:rPr>
            </w:pPr>
            <w:r w:rsidRPr="00D93532">
              <w:rPr>
                <w:rFonts w:cstheme="minorHAnsi"/>
                <w:sz w:val="24"/>
                <w:szCs w:val="24"/>
              </w:rPr>
              <w:t>11.</w:t>
            </w:r>
          </w:p>
        </w:tc>
        <w:tc>
          <w:tcPr>
            <w:tcW w:w="2584" w:type="dxa"/>
          </w:tcPr>
          <w:p w14:paraId="7AF12F57"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 xml:space="preserve">Zgodność projektu z zasadą równości szans i niedyskryminacji, w tym </w:t>
            </w:r>
            <w:r w:rsidRPr="00D93532">
              <w:rPr>
                <w:rFonts w:eastAsia="Arial" w:cstheme="minorHAnsi"/>
                <w:color w:val="000000" w:themeColor="text1"/>
                <w:sz w:val="24"/>
                <w:szCs w:val="24"/>
                <w:lang w:eastAsia="pl-PL"/>
              </w:rPr>
              <w:lastRenderedPageBreak/>
              <w:t>dostępności dla osób z niepełnosprawnościami </w:t>
            </w:r>
          </w:p>
        </w:tc>
        <w:tc>
          <w:tcPr>
            <w:tcW w:w="4758" w:type="dxa"/>
          </w:tcPr>
          <w:p w14:paraId="11B21265"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rPr>
              <w:lastRenderedPageBreak/>
              <w:t xml:space="preserve">Przez </w:t>
            </w:r>
            <w:r w:rsidRPr="00D93532">
              <w:rPr>
                <w:rFonts w:eastAsia="Arial" w:cstheme="minorHAnsi"/>
                <w:color w:val="000000" w:themeColor="text1"/>
                <w:sz w:val="24"/>
                <w:szCs w:val="24"/>
              </w:rPr>
              <w:t xml:space="preserve">zgodność projektu z zasadą równości szans i niedyskryminacji, w tym dostępności dla osób z </w:t>
            </w:r>
            <w:r w:rsidRPr="00D93532">
              <w:rPr>
                <w:rFonts w:eastAsia="Arial" w:cstheme="minorHAnsi"/>
                <w:sz w:val="24"/>
                <w:szCs w:val="24"/>
                <w:lang w:eastAsia="pl-PL"/>
              </w:rPr>
              <w:t>niepełnosprawnościami</w:t>
            </w:r>
            <w:r w:rsidRPr="00D93532">
              <w:rPr>
                <w:rFonts w:eastAsia="Arial" w:cstheme="minorHAnsi"/>
                <w:color w:val="000000" w:themeColor="text1"/>
                <w:sz w:val="24"/>
                <w:szCs w:val="24"/>
              </w:rPr>
              <w:t xml:space="preserve"> należy </w:t>
            </w:r>
            <w:r w:rsidRPr="00D93532">
              <w:rPr>
                <w:rFonts w:eastAsia="Arial" w:cstheme="minorHAnsi"/>
                <w:color w:val="000000" w:themeColor="text1"/>
                <w:sz w:val="24"/>
                <w:szCs w:val="24"/>
              </w:rPr>
              <w:lastRenderedPageBreak/>
              <w:t xml:space="preserve">rozumieć </w:t>
            </w:r>
            <w:r w:rsidRPr="00D93532">
              <w:rPr>
                <w:rFonts w:eastAsia="Arial" w:cstheme="minorHAnsi"/>
                <w:sz w:val="24"/>
                <w:szCs w:val="24"/>
              </w:rPr>
              <w:t>pozytywny wpływ projektu na realizację tej zasady, czyli</w:t>
            </w:r>
            <w:r w:rsidRPr="00D93532">
              <w:rPr>
                <w:rFonts w:eastAsia="Arial" w:cstheme="minorHAnsi"/>
                <w:sz w:val="24"/>
                <w:szCs w:val="24"/>
                <w:lang w:eastAsia="pl-PL"/>
              </w:rPr>
              <w:t xml:space="preserve"> zapewnienie dostępności infrastruktury, środków transportu, towarów, usług, technologii i systemów informacyjno-komunikacyjnych oraz wszelkich produktów projektów (w tym także usług), które nie zostały uznane za 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777874D8"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 xml:space="preserve">W przypadku nowych produktów projektów (np. zasobów cyfrowych, środków transportu, infrastruktury, usług) muszą one być zgodne z </w:t>
            </w:r>
            <w:r w:rsidRPr="00D93532">
              <w:rPr>
                <w:rFonts w:eastAsia="Arial" w:cstheme="minorHAnsi"/>
                <w:sz w:val="24"/>
                <w:szCs w:val="24"/>
                <w:lang w:eastAsia="pl-PL"/>
              </w:rPr>
              <w:lastRenderedPageBreak/>
              <w:t>zasadami uniwersalnego projektowania – co oznacza co najmniej zastosowanie standardów dostępności dla polityki spójności na lata 2021-2027. W przypadku obiektów i zasobów modernizowanych</w:t>
            </w:r>
            <w:r w:rsidRPr="00D93532">
              <w:rPr>
                <w:rFonts w:eastAsia="Arial" w:cstheme="minorHAnsi"/>
                <w:sz w:val="24"/>
                <w:szCs w:val="24"/>
                <w:vertAlign w:val="superscript"/>
                <w:lang w:eastAsia="pl-PL"/>
              </w:rPr>
              <w:footnoteReference w:id="2"/>
            </w:r>
            <w:r w:rsidRPr="00D93532">
              <w:rPr>
                <w:rFonts w:eastAsia="Arial" w:cstheme="minorHAnsi"/>
                <w:sz w:val="24"/>
                <w:szCs w:val="24"/>
                <w:lang w:eastAsia="pl-PL"/>
              </w:rPr>
              <w:t>(m.in. przebudowa</w:t>
            </w:r>
            <w:r w:rsidRPr="00D93532">
              <w:rPr>
                <w:rFonts w:eastAsia="Arial" w:cstheme="minorHAnsi"/>
                <w:sz w:val="24"/>
                <w:szCs w:val="24"/>
                <w:vertAlign w:val="superscript"/>
                <w:lang w:eastAsia="pl-PL"/>
              </w:rPr>
              <w:footnoteReference w:id="3"/>
            </w:r>
            <w:r w:rsidRPr="00D93532">
              <w:rPr>
                <w:rFonts w:eastAsia="Arial" w:cstheme="minorHAnsi"/>
                <w:sz w:val="24"/>
                <w:szCs w:val="24"/>
                <w:vertAlign w:val="superscript"/>
                <w:lang w:eastAsia="pl-PL"/>
              </w:rPr>
              <w:t xml:space="preserve"> </w:t>
            </w:r>
            <w:r w:rsidRPr="00D93532">
              <w:rPr>
                <w:rFonts w:eastAsia="Arial" w:cstheme="minorHAnsi"/>
                <w:sz w:val="24"/>
                <w:szCs w:val="24"/>
                <w:lang w:eastAsia="pl-PL"/>
              </w:rPr>
              <w:t>, rozbudowa</w:t>
            </w:r>
            <w:r w:rsidRPr="00D93532">
              <w:rPr>
                <w:rFonts w:eastAsia="Arial" w:cstheme="minorHAnsi"/>
                <w:sz w:val="24"/>
                <w:szCs w:val="24"/>
                <w:vertAlign w:val="superscript"/>
                <w:lang w:eastAsia="pl-PL"/>
              </w:rPr>
              <w:footnoteReference w:id="4"/>
            </w:r>
            <w:r w:rsidRPr="00D93532">
              <w:rPr>
                <w:rFonts w:eastAsia="Arial" w:cstheme="minorHAnsi"/>
                <w:sz w:val="24"/>
                <w:szCs w:val="24"/>
                <w:lang w:eastAsia="pl-PL"/>
              </w:rPr>
              <w:t>), zastosowanie standardów dostępności jest obowiązkowe, o ile pozwalają na to warunki techniczne i zakres prowadzonej modernizacji. </w:t>
            </w:r>
          </w:p>
          <w:p w14:paraId="63277F99"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 xml:space="preserve">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w:t>
            </w:r>
            <w:r w:rsidRPr="00D93532">
              <w:rPr>
                <w:rFonts w:eastAsia="Arial" w:cstheme="minorHAnsi"/>
                <w:sz w:val="24"/>
                <w:szCs w:val="24"/>
                <w:lang w:eastAsia="pl-PL"/>
              </w:rPr>
              <w:lastRenderedPageBreak/>
              <w:t>przypadku braku kwalifikowalności takich wydatków w projekcie.  </w:t>
            </w:r>
          </w:p>
          <w:p w14:paraId="7D56F79B"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naboru.  </w:t>
            </w:r>
          </w:p>
          <w:p w14:paraId="0C65EC26"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3D212494"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3B851323"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7B3C0997" w14:textId="77777777" w:rsidR="00203FDE" w:rsidRPr="00D93532" w:rsidRDefault="00203FDE" w:rsidP="00203FDE">
            <w:pPr>
              <w:rPr>
                <w:rFonts w:cstheme="minorHAnsi"/>
                <w:sz w:val="24"/>
                <w:szCs w:val="24"/>
              </w:rPr>
            </w:pPr>
            <w:r w:rsidRPr="00D93532">
              <w:rPr>
                <w:rFonts w:cstheme="minorHAnsi"/>
                <w:sz w:val="24"/>
                <w:szCs w:val="24"/>
              </w:rPr>
              <w:lastRenderedPageBreak/>
              <w:t>Kryterium podlega uzupełnieniu</w:t>
            </w:r>
          </w:p>
          <w:p w14:paraId="4948EAEE" w14:textId="77777777" w:rsidR="00203FDE" w:rsidRPr="00D93532" w:rsidRDefault="00203FDE" w:rsidP="00203FDE">
            <w:pPr>
              <w:rPr>
                <w:rFonts w:cstheme="minorHAnsi"/>
                <w:sz w:val="24"/>
                <w:szCs w:val="24"/>
              </w:rPr>
            </w:pPr>
          </w:p>
        </w:tc>
        <w:tc>
          <w:tcPr>
            <w:tcW w:w="1891" w:type="dxa"/>
          </w:tcPr>
          <w:p w14:paraId="0D6976B8"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0/1 </w:t>
            </w:r>
          </w:p>
        </w:tc>
        <w:tc>
          <w:tcPr>
            <w:tcW w:w="2359" w:type="dxa"/>
          </w:tcPr>
          <w:p w14:paraId="21FC248C"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1F66B9AA" w14:textId="77777777" w:rsidTr="00BF07A8">
        <w:tc>
          <w:tcPr>
            <w:tcW w:w="795" w:type="dxa"/>
          </w:tcPr>
          <w:p w14:paraId="299ED8EE" w14:textId="77777777" w:rsidR="00203FDE" w:rsidRPr="00D93532" w:rsidRDefault="00203FDE" w:rsidP="00203FDE">
            <w:pPr>
              <w:rPr>
                <w:rFonts w:cstheme="minorHAnsi"/>
                <w:sz w:val="24"/>
                <w:szCs w:val="24"/>
              </w:rPr>
            </w:pPr>
            <w:r w:rsidRPr="00D93532">
              <w:rPr>
                <w:rFonts w:cstheme="minorHAnsi"/>
                <w:sz w:val="24"/>
                <w:szCs w:val="24"/>
              </w:rPr>
              <w:lastRenderedPageBreak/>
              <w:t>12.</w:t>
            </w:r>
          </w:p>
        </w:tc>
        <w:tc>
          <w:tcPr>
            <w:tcW w:w="2584" w:type="dxa"/>
          </w:tcPr>
          <w:p w14:paraId="4DF4F1CF"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 xml:space="preserve">Zgodność projektu z Kartą Praw </w:t>
            </w:r>
            <w:r w:rsidRPr="00D93532">
              <w:rPr>
                <w:rFonts w:eastAsia="Arial" w:cstheme="minorHAnsi"/>
                <w:sz w:val="24"/>
                <w:szCs w:val="24"/>
                <w:lang w:eastAsia="pl-PL"/>
              </w:rPr>
              <w:lastRenderedPageBreak/>
              <w:t>Podstawowych Unii Europejskiej z dnia 26 października 2012 r. (Dz. Urz. UE C 326 z 26.10.2012, str. 391), w zakresie odnoszącym się do sposobu realizacji, zakresu projektu i wnioskodawcy.</w:t>
            </w:r>
          </w:p>
        </w:tc>
        <w:tc>
          <w:tcPr>
            <w:tcW w:w="4758" w:type="dxa"/>
          </w:tcPr>
          <w:p w14:paraId="48ED79C0" w14:textId="77777777" w:rsidR="00203FDE" w:rsidRPr="00D93532" w:rsidRDefault="00203FDE" w:rsidP="00203FDE">
            <w:pPr>
              <w:rPr>
                <w:rFonts w:eastAsia="Arial" w:cstheme="minorHAnsi"/>
                <w:sz w:val="24"/>
                <w:szCs w:val="24"/>
              </w:rPr>
            </w:pPr>
            <w:r w:rsidRPr="00D93532">
              <w:rPr>
                <w:rFonts w:eastAsia="Arial" w:cstheme="minorHAnsi"/>
                <w:sz w:val="24"/>
                <w:szCs w:val="24"/>
              </w:rPr>
              <w:lastRenderedPageBreak/>
              <w:t xml:space="preserve">Przez zgodność projektu z Kartą Praw Podstawowych Unii Europejskiej z dnia 26 </w:t>
            </w:r>
            <w:r w:rsidRPr="00D93532">
              <w:rPr>
                <w:rFonts w:eastAsia="Arial" w:cstheme="minorHAnsi"/>
                <w:sz w:val="24"/>
                <w:szCs w:val="24"/>
              </w:rPr>
              <w:lastRenderedPageBreak/>
              <w:t>października 2012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596495A3" w14:textId="77777777" w:rsidR="00203FDE" w:rsidRPr="00D93532" w:rsidRDefault="00203FDE" w:rsidP="00203FDE">
            <w:pPr>
              <w:rPr>
                <w:rFonts w:eastAsia="Arial" w:cstheme="minorHAnsi"/>
                <w:sz w:val="24"/>
                <w:szCs w:val="24"/>
              </w:rPr>
            </w:pPr>
            <w:r w:rsidRPr="00D93532">
              <w:rPr>
                <w:rFonts w:eastAsia="Arial" w:cstheme="minorHAnsi"/>
                <w:sz w:val="24"/>
                <w:szCs w:val="24"/>
              </w:rPr>
              <w:t xml:space="preserve">Wsparcie polityki spójności będzie udzielane wyłącznie </w:t>
            </w:r>
            <w:r w:rsidRPr="00D93532">
              <w:rPr>
                <w:rFonts w:eastAsia="Arial" w:cstheme="minorHAnsi"/>
                <w:sz w:val="24"/>
                <w:szCs w:val="24"/>
                <w:lang w:eastAsia="pl-PL"/>
              </w:rPr>
              <w:t>projektom</w:t>
            </w:r>
            <w:r w:rsidRPr="00D93532">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w:t>
            </w:r>
            <w:r w:rsidRPr="00D93532">
              <w:rPr>
                <w:rFonts w:eastAsia="Arial" w:cstheme="minorHAnsi"/>
                <w:sz w:val="24"/>
                <w:szCs w:val="24"/>
              </w:rPr>
              <w:lastRenderedPageBreak/>
              <w:t>mowa w art. 9 ust. 3 rozporządzenia nr 2021/1060, nie  zostały opublikowane wyroki sądu ani 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02CD74B9" w14:textId="77777777" w:rsidR="00203FDE" w:rsidRPr="00D93532" w:rsidRDefault="00203FDE" w:rsidP="00203FDE">
            <w:pPr>
              <w:rPr>
                <w:rFonts w:eastAsia="Arial" w:cstheme="minorHAnsi"/>
                <w:sz w:val="24"/>
                <w:szCs w:val="24"/>
              </w:rPr>
            </w:pPr>
            <w:r w:rsidRPr="00D93532">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925" w:type="dxa"/>
          </w:tcPr>
          <w:p w14:paraId="1F037CE7"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63DB7D63"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Kryterium podlega uzupełnieniu </w:t>
            </w:r>
          </w:p>
        </w:tc>
        <w:tc>
          <w:tcPr>
            <w:tcW w:w="1891" w:type="dxa"/>
          </w:tcPr>
          <w:p w14:paraId="76663D24"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0/1 </w:t>
            </w:r>
          </w:p>
        </w:tc>
        <w:tc>
          <w:tcPr>
            <w:tcW w:w="2359" w:type="dxa"/>
          </w:tcPr>
          <w:p w14:paraId="4B4489C9"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2A41F8C6" w14:textId="77777777" w:rsidTr="00BF07A8">
        <w:tc>
          <w:tcPr>
            <w:tcW w:w="795" w:type="dxa"/>
          </w:tcPr>
          <w:p w14:paraId="42ED79D6" w14:textId="77777777" w:rsidR="00203FDE" w:rsidRPr="00D93532" w:rsidRDefault="00203FDE" w:rsidP="00203FDE">
            <w:pPr>
              <w:rPr>
                <w:rFonts w:cstheme="minorHAnsi"/>
                <w:sz w:val="24"/>
                <w:szCs w:val="24"/>
              </w:rPr>
            </w:pPr>
            <w:r w:rsidRPr="00D93532">
              <w:rPr>
                <w:rFonts w:cstheme="minorHAnsi"/>
                <w:sz w:val="24"/>
                <w:szCs w:val="24"/>
              </w:rPr>
              <w:lastRenderedPageBreak/>
              <w:t>13.</w:t>
            </w:r>
          </w:p>
        </w:tc>
        <w:tc>
          <w:tcPr>
            <w:tcW w:w="2584" w:type="dxa"/>
          </w:tcPr>
          <w:p w14:paraId="2B67E0BC"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 xml:space="preserve">Zgodność projektu z Konwencją o Prawach </w:t>
            </w:r>
            <w:r w:rsidRPr="00D93532">
              <w:rPr>
                <w:rFonts w:eastAsia="Arial" w:cstheme="minorHAnsi"/>
                <w:sz w:val="24"/>
                <w:szCs w:val="24"/>
                <w:lang w:eastAsia="pl-PL"/>
              </w:rPr>
              <w:lastRenderedPageBreak/>
              <w:t xml:space="preserve">Osób Niepełnosprawnych, sporządzoną w Nowym Jorku dnia 13 grudnia 2006 r. (Dz. U. z 2012 r. poz. 1169, z </w:t>
            </w:r>
            <w:proofErr w:type="spellStart"/>
            <w:r w:rsidRPr="00D93532">
              <w:rPr>
                <w:rFonts w:eastAsia="Arial" w:cstheme="minorHAnsi"/>
                <w:sz w:val="24"/>
                <w:szCs w:val="24"/>
                <w:lang w:eastAsia="pl-PL"/>
              </w:rPr>
              <w:t>późn</w:t>
            </w:r>
            <w:proofErr w:type="spellEnd"/>
            <w:r w:rsidRPr="00D93532">
              <w:rPr>
                <w:rFonts w:eastAsia="Arial" w:cstheme="minorHAnsi"/>
                <w:sz w:val="24"/>
                <w:szCs w:val="24"/>
                <w:lang w:eastAsia="pl-PL"/>
              </w:rPr>
              <w:t>. zm.), w zakresie odnoszącym się do sposobu realizacji, zakresu projektu i wnioskodawcy. </w:t>
            </w:r>
          </w:p>
        </w:tc>
        <w:tc>
          <w:tcPr>
            <w:tcW w:w="4758" w:type="dxa"/>
          </w:tcPr>
          <w:p w14:paraId="4B25458B"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lastRenderedPageBreak/>
              <w:t xml:space="preserve">Zgodność projektu z Konwencją o Prawach Osób Niepełnosprawnych, na etapie oceny </w:t>
            </w:r>
            <w:r w:rsidRPr="00D93532">
              <w:rPr>
                <w:rFonts w:eastAsia="Arial" w:cstheme="minorHAnsi"/>
                <w:sz w:val="24"/>
                <w:szCs w:val="24"/>
                <w:lang w:eastAsia="pl-PL"/>
              </w:rPr>
              <w:lastRenderedPageBreak/>
              <w:t>wniosku należy rozumieć jako brak sprzeczności pomiędzy zapisami projektu a wymogami tego dokumentu.</w:t>
            </w:r>
          </w:p>
          <w:p w14:paraId="6FE9B6A4" w14:textId="77777777" w:rsidR="00203FDE" w:rsidRPr="00D93532" w:rsidRDefault="00203FDE" w:rsidP="00203FDE">
            <w:pPr>
              <w:rPr>
                <w:rFonts w:eastAsia="Arial" w:cstheme="minorHAnsi"/>
                <w:sz w:val="24"/>
                <w:szCs w:val="24"/>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7410A6EA"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3DE04A3B" w14:textId="77777777" w:rsidR="00203FDE" w:rsidRPr="00D93532" w:rsidRDefault="00203FDE" w:rsidP="00203FDE">
            <w:pPr>
              <w:rPr>
                <w:rFonts w:cstheme="minorHAnsi"/>
                <w:sz w:val="24"/>
                <w:szCs w:val="24"/>
              </w:rPr>
            </w:pPr>
            <w:r w:rsidRPr="00D93532">
              <w:rPr>
                <w:rFonts w:cstheme="minorHAnsi"/>
                <w:sz w:val="24"/>
                <w:szCs w:val="24"/>
              </w:rPr>
              <w:lastRenderedPageBreak/>
              <w:t>Kryterium podlega uzupełnieniu</w:t>
            </w:r>
          </w:p>
        </w:tc>
        <w:tc>
          <w:tcPr>
            <w:tcW w:w="1891" w:type="dxa"/>
          </w:tcPr>
          <w:p w14:paraId="608C9093"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0/1 </w:t>
            </w:r>
          </w:p>
        </w:tc>
        <w:tc>
          <w:tcPr>
            <w:tcW w:w="2359" w:type="dxa"/>
          </w:tcPr>
          <w:p w14:paraId="0B933AC3"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7C0BCAFE" w14:textId="77777777" w:rsidTr="00BF07A8">
        <w:tc>
          <w:tcPr>
            <w:tcW w:w="795" w:type="dxa"/>
          </w:tcPr>
          <w:p w14:paraId="3FF184AB" w14:textId="77777777" w:rsidR="00203FDE" w:rsidRPr="00D93532" w:rsidRDefault="00203FDE" w:rsidP="00203FDE">
            <w:pPr>
              <w:rPr>
                <w:rFonts w:cstheme="minorHAnsi"/>
                <w:sz w:val="24"/>
                <w:szCs w:val="24"/>
              </w:rPr>
            </w:pPr>
            <w:r w:rsidRPr="00D93532">
              <w:rPr>
                <w:rFonts w:cstheme="minorHAnsi"/>
                <w:sz w:val="24"/>
                <w:szCs w:val="24"/>
              </w:rPr>
              <w:t>14.</w:t>
            </w:r>
          </w:p>
        </w:tc>
        <w:tc>
          <w:tcPr>
            <w:tcW w:w="2584" w:type="dxa"/>
          </w:tcPr>
          <w:p w14:paraId="2F7B6B90"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 xml:space="preserve">Zgodność projektu z zasadą </w:t>
            </w:r>
            <w:proofErr w:type="spellStart"/>
            <w:r w:rsidRPr="00D93532">
              <w:rPr>
                <w:rFonts w:eastAsia="Arial" w:cstheme="minorHAnsi"/>
                <w:color w:val="000000" w:themeColor="text1"/>
                <w:sz w:val="24"/>
                <w:szCs w:val="24"/>
                <w:lang w:eastAsia="pl-PL"/>
              </w:rPr>
              <w:t>deinstytucjonalizacji</w:t>
            </w:r>
            <w:proofErr w:type="spellEnd"/>
          </w:p>
        </w:tc>
        <w:tc>
          <w:tcPr>
            <w:tcW w:w="4758" w:type="dxa"/>
          </w:tcPr>
          <w:p w14:paraId="2CDA4C2E" w14:textId="77777777" w:rsidR="00203FDE" w:rsidRPr="00D93532" w:rsidRDefault="00203FDE" w:rsidP="00203FDE">
            <w:pPr>
              <w:rPr>
                <w:rFonts w:eastAsia="Arial" w:cstheme="minorHAnsi"/>
                <w:color w:val="000000" w:themeColor="text1"/>
                <w:sz w:val="24"/>
                <w:szCs w:val="24"/>
              </w:rPr>
            </w:pPr>
            <w:r w:rsidRPr="00D93532">
              <w:rPr>
                <w:rFonts w:eastAsia="Arial" w:cstheme="minorHAnsi"/>
                <w:color w:val="000000" w:themeColor="text1"/>
                <w:sz w:val="24"/>
                <w:szCs w:val="24"/>
              </w:rPr>
              <w:t xml:space="preserve">Wsparcie będzie udzielane wyłącznie projektom zgodnym z zasadą </w:t>
            </w:r>
            <w:proofErr w:type="spellStart"/>
            <w:r w:rsidRPr="00D93532">
              <w:rPr>
                <w:rFonts w:eastAsia="Arial" w:cstheme="minorHAnsi"/>
                <w:color w:val="000000" w:themeColor="text1"/>
                <w:sz w:val="24"/>
                <w:szCs w:val="24"/>
              </w:rPr>
              <w:t>deinstytucjonalizacji</w:t>
            </w:r>
            <w:proofErr w:type="spellEnd"/>
            <w:r w:rsidRPr="00D93532">
              <w:rPr>
                <w:rFonts w:eastAsia="Arial" w:cstheme="minorHAnsi"/>
                <w:color w:val="000000" w:themeColor="text1"/>
                <w:sz w:val="24"/>
                <w:szCs w:val="24"/>
              </w:rPr>
              <w:t>:</w:t>
            </w:r>
          </w:p>
          <w:p w14:paraId="4DA94485" w14:textId="77777777" w:rsidR="00203FDE" w:rsidRPr="00D93532" w:rsidRDefault="00203FDE" w:rsidP="55F78500">
            <w:pPr>
              <w:pStyle w:val="Akapitzlist"/>
              <w:numPr>
                <w:ilvl w:val="0"/>
                <w:numId w:val="17"/>
              </w:numPr>
              <w:spacing w:after="0"/>
              <w:ind w:left="476" w:hanging="283"/>
              <w:rPr>
                <w:rFonts w:eastAsia="Arial"/>
                <w:color w:val="000000" w:themeColor="text1"/>
                <w:sz w:val="24"/>
                <w:szCs w:val="24"/>
              </w:rPr>
            </w:pPr>
            <w:r w:rsidRPr="55F78500">
              <w:rPr>
                <w:rFonts w:eastAsia="Arial"/>
                <w:color w:val="000000" w:themeColor="text1"/>
                <w:sz w:val="24"/>
                <w:szCs w:val="24"/>
              </w:rPr>
              <w:t>w zakresie CP4: inwestycje infrastrukturalne w placówki świadczące całodobową opiekę długoterminową w instytucjonalnych formach nie będą wspierane; </w:t>
            </w:r>
          </w:p>
          <w:p w14:paraId="71B68AEA" w14:textId="77777777" w:rsidR="00203FDE" w:rsidRPr="00D93532" w:rsidRDefault="00203FDE" w:rsidP="55F78500">
            <w:pPr>
              <w:pStyle w:val="Akapitzlist"/>
              <w:numPr>
                <w:ilvl w:val="0"/>
                <w:numId w:val="17"/>
              </w:numPr>
              <w:spacing w:after="0"/>
              <w:ind w:left="476" w:hanging="283"/>
              <w:rPr>
                <w:rFonts w:eastAsia="Arial"/>
                <w:sz w:val="24"/>
                <w:szCs w:val="24"/>
              </w:rPr>
            </w:pPr>
            <w:r w:rsidRPr="55F78500">
              <w:rPr>
                <w:rFonts w:eastAsia="Arial"/>
                <w:color w:val="000000" w:themeColor="text1"/>
                <w:sz w:val="24"/>
                <w:szCs w:val="24"/>
              </w:rPr>
              <w:t xml:space="preserve">w zakresie wszystkich CP: jeśli inwestycja dotyczy infrastruktury obszaru usług edukacyjnych, społecznych i zdrowotnych </w:t>
            </w:r>
            <w:r w:rsidRPr="55F78500">
              <w:rPr>
                <w:rFonts w:eastAsia="Arial"/>
                <w:color w:val="000000" w:themeColor="text1"/>
                <w:sz w:val="24"/>
                <w:szCs w:val="24"/>
              </w:rPr>
              <w:lastRenderedPageBreak/>
              <w:t xml:space="preserve">– weryfikacji podlega, czy inwestycja jest zgodna z: </w:t>
            </w:r>
            <w:r w:rsidRPr="55F78500">
              <w:rPr>
                <w:rFonts w:eastAsia="Arial"/>
                <w:sz w:val="24"/>
                <w:szCs w:val="24"/>
              </w:rPr>
              <w:t xml:space="preserve"> </w:t>
            </w:r>
          </w:p>
          <w:p w14:paraId="02FC22BB" w14:textId="77777777" w:rsidR="00203FDE" w:rsidRPr="00D93532" w:rsidRDefault="00203FDE" w:rsidP="00203FDE">
            <w:pPr>
              <w:rPr>
                <w:rFonts w:eastAsia="Arial" w:cstheme="minorHAnsi"/>
                <w:color w:val="000000" w:themeColor="text1"/>
                <w:sz w:val="24"/>
                <w:szCs w:val="24"/>
              </w:rPr>
            </w:pPr>
            <w:r w:rsidRPr="00D93532">
              <w:rPr>
                <w:rFonts w:eastAsia="Arial" w:cstheme="minorHAnsi"/>
                <w:color w:val="000000" w:themeColor="text1"/>
                <w:sz w:val="24"/>
                <w:szCs w:val="24"/>
              </w:rPr>
              <w:t>zapisami art. 9 Rozporządzenia 1060/2021, wymogami Konwencji ONZ o Prawach Osób Niepełnosprawnych (w szczególności art.19), w tym Komentarzami Ogólnymi 4 i 5 oraz uwagami końcowymi dla Polski Komitetu ONZ ds. Praw Osób Niepełnosprawnych, z należytym poszanowaniem zasad równości, wolności wyboru, prawa do niezależnego życia, dostępności i zakazu wszelkich form segregacji;</w:t>
            </w:r>
          </w:p>
          <w:p w14:paraId="1DCD0CD1" w14:textId="77777777" w:rsidR="00203FDE" w:rsidRPr="00D93532" w:rsidRDefault="00203FDE" w:rsidP="00203FDE">
            <w:pPr>
              <w:rPr>
                <w:rFonts w:eastAsia="Arial" w:cstheme="minorHAnsi"/>
                <w:color w:val="000000" w:themeColor="text1"/>
                <w:sz w:val="24"/>
                <w:szCs w:val="24"/>
              </w:rPr>
            </w:pPr>
            <w:r w:rsidRPr="00D93532">
              <w:rPr>
                <w:rFonts w:eastAsia="Arial" w:cstheme="minorHAnsi"/>
                <w:color w:val="000000" w:themeColor="text1"/>
                <w:sz w:val="24"/>
                <w:szCs w:val="24"/>
              </w:rPr>
              <w:t xml:space="preserve">strategią </w:t>
            </w:r>
            <w:proofErr w:type="spellStart"/>
            <w:r w:rsidRPr="00D93532">
              <w:rPr>
                <w:rFonts w:eastAsia="Arial" w:cstheme="minorHAnsi"/>
                <w:color w:val="000000" w:themeColor="text1"/>
                <w:sz w:val="24"/>
                <w:szCs w:val="24"/>
              </w:rPr>
              <w:t>deinstytucjonalizacji</w:t>
            </w:r>
            <w:proofErr w:type="spellEnd"/>
            <w:r w:rsidRPr="00D93532">
              <w:rPr>
                <w:rFonts w:eastAsia="Arial" w:cstheme="minorHAnsi"/>
                <w:color w:val="000000" w:themeColor="text1"/>
                <w:sz w:val="24"/>
                <w:szCs w:val="24"/>
              </w:rPr>
              <w:t xml:space="preserve">, Kartą Praw Podstawowych, Europejskim Filarem Praw Społecznych, Strategią na rzecz praw osób niepełnosprawnych 2021-2030, Konwencją ONZ </w:t>
            </w:r>
            <w:r w:rsidRPr="00D93532">
              <w:rPr>
                <w:rFonts w:cstheme="minorHAnsi"/>
                <w:sz w:val="24"/>
                <w:szCs w:val="24"/>
              </w:rPr>
              <w:br/>
            </w:r>
            <w:r w:rsidRPr="00D93532">
              <w:rPr>
                <w:rFonts w:eastAsia="Arial" w:cstheme="minorHAnsi"/>
                <w:color w:val="000000" w:themeColor="text1"/>
                <w:sz w:val="24"/>
                <w:szCs w:val="24"/>
              </w:rPr>
              <w:t>o Prawach Dziecka (w szczególności art. 20 i 21).</w:t>
            </w:r>
          </w:p>
          <w:p w14:paraId="5E718033" w14:textId="77777777" w:rsidR="00203FDE" w:rsidRPr="00D93532" w:rsidRDefault="00203FDE" w:rsidP="00203FDE">
            <w:pPr>
              <w:rPr>
                <w:rFonts w:eastAsia="Arial" w:cstheme="minorHAnsi"/>
                <w:color w:val="000000" w:themeColor="text1"/>
                <w:sz w:val="24"/>
                <w:szCs w:val="24"/>
              </w:rPr>
            </w:pPr>
            <w:r w:rsidRPr="00D93532">
              <w:rPr>
                <w:rFonts w:eastAsia="Arial" w:cstheme="minorHAnsi"/>
                <w:color w:val="000000" w:themeColor="text1"/>
                <w:sz w:val="24"/>
                <w:szCs w:val="24"/>
              </w:rPr>
              <w:t xml:space="preserve">W ocenie Instytucja Zarządzająca korzystać będzie z definicji zawartych w Wytycznych dotyczących realizacji projektów z udziałem środków Europejskiego Funduszu Społecznego </w:t>
            </w:r>
            <w:r w:rsidRPr="00D93532">
              <w:rPr>
                <w:rFonts w:eastAsia="Arial" w:cstheme="minorHAnsi"/>
                <w:color w:val="000000" w:themeColor="text1"/>
                <w:sz w:val="24"/>
                <w:szCs w:val="24"/>
              </w:rPr>
              <w:lastRenderedPageBreak/>
              <w:t>Plus w regionalnych programach na lata 2021–2027.</w:t>
            </w:r>
          </w:p>
          <w:p w14:paraId="434FFFF1"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rPr>
              <w:t>Kryterium zostanie zweryfikowane na podstawie zapisów we wniosku o dofinansowanie projektu. </w:t>
            </w:r>
            <w:r w:rsidRPr="00D93532">
              <w:rPr>
                <w:rFonts w:eastAsia="Arial" w:cstheme="minorHAnsi"/>
                <w:color w:val="000000" w:themeColor="text1"/>
                <w:sz w:val="24"/>
                <w:szCs w:val="24"/>
                <w:lang w:eastAsia="pl-PL"/>
              </w:rPr>
              <w:t> </w:t>
            </w:r>
          </w:p>
        </w:tc>
        <w:tc>
          <w:tcPr>
            <w:tcW w:w="1925" w:type="dxa"/>
          </w:tcPr>
          <w:p w14:paraId="6F1A8B1A"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68575A61"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7A3337D7" w14:textId="77777777" w:rsidR="00203FDE" w:rsidRPr="00D93532" w:rsidRDefault="00203FDE" w:rsidP="00203FDE">
            <w:pPr>
              <w:rPr>
                <w:rFonts w:cstheme="minorHAnsi"/>
                <w:sz w:val="24"/>
                <w:szCs w:val="24"/>
              </w:rPr>
            </w:pPr>
            <w:r w:rsidRPr="00D93532">
              <w:rPr>
                <w:rFonts w:cstheme="minorHAnsi"/>
                <w:sz w:val="24"/>
                <w:szCs w:val="24"/>
              </w:rPr>
              <w:t>0/1</w:t>
            </w:r>
          </w:p>
        </w:tc>
        <w:tc>
          <w:tcPr>
            <w:tcW w:w="2359" w:type="dxa"/>
          </w:tcPr>
          <w:p w14:paraId="19F235EF"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07C96AF8" w14:textId="77777777" w:rsidTr="00BF07A8">
        <w:tc>
          <w:tcPr>
            <w:tcW w:w="795" w:type="dxa"/>
          </w:tcPr>
          <w:p w14:paraId="6B7762D0" w14:textId="77777777" w:rsidR="00203FDE" w:rsidRPr="00D93532" w:rsidRDefault="00203FDE" w:rsidP="00203FDE">
            <w:pPr>
              <w:rPr>
                <w:rFonts w:cstheme="minorHAnsi"/>
                <w:sz w:val="24"/>
                <w:szCs w:val="24"/>
              </w:rPr>
            </w:pPr>
            <w:r w:rsidRPr="00D93532">
              <w:rPr>
                <w:rFonts w:cstheme="minorHAnsi"/>
                <w:sz w:val="24"/>
                <w:szCs w:val="24"/>
              </w:rPr>
              <w:lastRenderedPageBreak/>
              <w:t>15.</w:t>
            </w:r>
          </w:p>
        </w:tc>
        <w:tc>
          <w:tcPr>
            <w:tcW w:w="2584" w:type="dxa"/>
          </w:tcPr>
          <w:p w14:paraId="5E16BF2B"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 xml:space="preserve">Prawidłowość zawarcia partnerstwa – w tym partnerstwa </w:t>
            </w:r>
            <w:proofErr w:type="spellStart"/>
            <w:r w:rsidRPr="00D93532">
              <w:rPr>
                <w:rFonts w:eastAsia="Arial" w:cstheme="minorHAnsi"/>
                <w:color w:val="000000" w:themeColor="text1"/>
                <w:sz w:val="24"/>
                <w:szCs w:val="24"/>
                <w:lang w:eastAsia="pl-PL"/>
              </w:rPr>
              <w:t>publiczno</w:t>
            </w:r>
            <w:proofErr w:type="spellEnd"/>
            <w:r w:rsidRPr="00D93532">
              <w:rPr>
                <w:rFonts w:eastAsia="Arial" w:cstheme="minorHAnsi"/>
                <w:color w:val="000000" w:themeColor="text1"/>
                <w:sz w:val="24"/>
                <w:szCs w:val="24"/>
                <w:lang w:eastAsia="pl-PL"/>
              </w:rPr>
              <w:t xml:space="preserve"> - prywatnego (jeśli dotyczy) </w:t>
            </w:r>
          </w:p>
        </w:tc>
        <w:tc>
          <w:tcPr>
            <w:tcW w:w="4758" w:type="dxa"/>
          </w:tcPr>
          <w:p w14:paraId="29B0CD55"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7EC20141" w14:textId="77777777" w:rsidR="00203FDE" w:rsidRPr="00D93532" w:rsidRDefault="00203FDE" w:rsidP="55F78500">
            <w:pPr>
              <w:pStyle w:val="Akapitzlist"/>
              <w:numPr>
                <w:ilvl w:val="0"/>
                <w:numId w:val="18"/>
              </w:numPr>
              <w:spacing w:after="0"/>
              <w:ind w:left="335" w:hanging="284"/>
              <w:rPr>
                <w:rFonts w:eastAsia="Arial"/>
                <w:sz w:val="24"/>
                <w:szCs w:val="24"/>
                <w:lang w:eastAsia="pl-PL"/>
              </w:rPr>
            </w:pPr>
            <w:r w:rsidRPr="55F78500">
              <w:rPr>
                <w:rFonts w:eastAsia="Arial"/>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73B71079" w14:textId="77777777" w:rsidR="00203FDE" w:rsidRPr="00D93532" w:rsidRDefault="00203FDE" w:rsidP="55F78500">
            <w:pPr>
              <w:pStyle w:val="Akapitzlist"/>
              <w:numPr>
                <w:ilvl w:val="0"/>
                <w:numId w:val="18"/>
              </w:numPr>
              <w:spacing w:after="0"/>
              <w:ind w:left="335" w:hanging="284"/>
              <w:rPr>
                <w:rFonts w:eastAsia="Arial"/>
                <w:color w:val="000000" w:themeColor="text1"/>
                <w:sz w:val="24"/>
                <w:szCs w:val="24"/>
                <w:lang w:eastAsia="pl-PL"/>
              </w:rPr>
            </w:pPr>
            <w:r w:rsidRPr="55F78500">
              <w:rPr>
                <w:rFonts w:eastAsia="Arial"/>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50FFE785" w14:textId="77777777" w:rsidR="00203FDE" w:rsidRPr="00D93532" w:rsidRDefault="00203FDE" w:rsidP="55F78500">
            <w:pPr>
              <w:pStyle w:val="Akapitzlist"/>
              <w:numPr>
                <w:ilvl w:val="0"/>
                <w:numId w:val="18"/>
              </w:numPr>
              <w:spacing w:after="0"/>
              <w:ind w:left="335" w:hanging="284"/>
              <w:rPr>
                <w:rFonts w:eastAsia="Arial"/>
                <w:sz w:val="24"/>
                <w:szCs w:val="24"/>
                <w:lang w:eastAsia="pl-PL"/>
              </w:rPr>
            </w:pPr>
            <w:r w:rsidRPr="55F78500">
              <w:rPr>
                <w:rFonts w:eastAsia="Arial"/>
                <w:color w:val="000000" w:themeColor="text1"/>
                <w:sz w:val="24"/>
                <w:szCs w:val="24"/>
                <w:lang w:eastAsia="pl-PL"/>
              </w:rPr>
              <w:t xml:space="preserve">Czy w przypadku projektu partnerskiego, dochowano wszystkich obowiązków wynikających z ustawy z dnia 28 kwietnia 2022 roku o zasadach realizacji zadań </w:t>
            </w:r>
            <w:r w:rsidRPr="55F78500">
              <w:rPr>
                <w:rFonts w:eastAsia="Arial"/>
                <w:color w:val="000000" w:themeColor="text1"/>
                <w:sz w:val="24"/>
                <w:szCs w:val="24"/>
                <w:lang w:eastAsia="pl-PL"/>
              </w:rPr>
              <w:lastRenderedPageBreak/>
              <w:t>finansowanych ze środków europejskich w perspektywie finansowej 2021–2027, </w:t>
            </w:r>
          </w:p>
          <w:p w14:paraId="0461B302" w14:textId="77777777" w:rsidR="00203FDE" w:rsidRPr="00D93532" w:rsidRDefault="00203FDE" w:rsidP="55F78500">
            <w:pPr>
              <w:pStyle w:val="Akapitzlist"/>
              <w:numPr>
                <w:ilvl w:val="0"/>
                <w:numId w:val="18"/>
              </w:numPr>
              <w:spacing w:after="0"/>
              <w:ind w:left="335" w:hanging="284"/>
              <w:rPr>
                <w:rFonts w:eastAsia="Arial"/>
                <w:sz w:val="24"/>
                <w:szCs w:val="24"/>
                <w:lang w:eastAsia="pl-PL"/>
              </w:rPr>
            </w:pPr>
            <w:r w:rsidRPr="55F78500">
              <w:rPr>
                <w:rFonts w:eastAsia="Arial"/>
                <w:color w:val="000000" w:themeColor="text1"/>
                <w:sz w:val="24"/>
                <w:szCs w:val="24"/>
                <w:lang w:eastAsia="pl-PL"/>
              </w:rPr>
              <w:t xml:space="preserve">Czy w przypadku projektu hybrydowego, dochowano wszystkich obowiązków wynikających z Rozporządzenia Parlamentu Europejskiego i Rady (UE) 2021/1060 z dnia 24 czerwca 2021 r., oraz art. 40. 1. ustawy z dnia 28 kwietnia 2022 roku o zasadach realizacji zadań finansowanych ze środków europejskich w perspektywie finansowej 2021–2027 oraz z ustawy z dnia 19 grudnia 2008 r (Dz.U. z 2022 r. poz. 407) o partnerstwie </w:t>
            </w:r>
            <w:proofErr w:type="spellStart"/>
            <w:r w:rsidRPr="55F78500">
              <w:rPr>
                <w:rFonts w:eastAsia="Arial"/>
                <w:color w:val="000000" w:themeColor="text1"/>
                <w:sz w:val="24"/>
                <w:szCs w:val="24"/>
                <w:lang w:eastAsia="pl-PL"/>
              </w:rPr>
              <w:t>publiczno</w:t>
            </w:r>
            <w:proofErr w:type="spellEnd"/>
            <w:r w:rsidRPr="55F78500">
              <w:rPr>
                <w:rFonts w:eastAsia="Arial"/>
                <w:color w:val="000000" w:themeColor="text1"/>
                <w:sz w:val="24"/>
                <w:szCs w:val="24"/>
                <w:lang w:eastAsia="pl-PL"/>
              </w:rPr>
              <w:t xml:space="preserve"> –prywatnym (Rozdział 1a-4)? </w:t>
            </w:r>
          </w:p>
        </w:tc>
        <w:tc>
          <w:tcPr>
            <w:tcW w:w="1925" w:type="dxa"/>
          </w:tcPr>
          <w:p w14:paraId="331D1776" w14:textId="77777777" w:rsidR="00203FDE" w:rsidRPr="00D93532" w:rsidRDefault="00203FDE" w:rsidP="00203FDE">
            <w:pPr>
              <w:rPr>
                <w:rFonts w:cstheme="minorHAnsi"/>
                <w:sz w:val="24"/>
                <w:szCs w:val="24"/>
              </w:rPr>
            </w:pPr>
            <w:r w:rsidRPr="00D93532">
              <w:rPr>
                <w:rFonts w:cstheme="minorHAnsi"/>
                <w:sz w:val="24"/>
                <w:szCs w:val="24"/>
              </w:rPr>
              <w:lastRenderedPageBreak/>
              <w:t>TAK</w:t>
            </w:r>
          </w:p>
          <w:p w14:paraId="7E19EB7F"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436C5AFA"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2EEAFBC4"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25CA4F4E" w14:textId="77777777" w:rsidTr="00BF07A8">
        <w:tc>
          <w:tcPr>
            <w:tcW w:w="795" w:type="dxa"/>
          </w:tcPr>
          <w:p w14:paraId="55195AA0" w14:textId="77777777" w:rsidR="00203FDE" w:rsidRPr="00D93532" w:rsidRDefault="00203FDE" w:rsidP="00203FDE">
            <w:pPr>
              <w:rPr>
                <w:rFonts w:cstheme="minorHAnsi"/>
                <w:sz w:val="24"/>
                <w:szCs w:val="24"/>
              </w:rPr>
            </w:pPr>
            <w:r w:rsidRPr="00D93532">
              <w:rPr>
                <w:rFonts w:cstheme="minorHAnsi"/>
                <w:sz w:val="24"/>
                <w:szCs w:val="24"/>
              </w:rPr>
              <w:t>16.</w:t>
            </w:r>
          </w:p>
        </w:tc>
        <w:tc>
          <w:tcPr>
            <w:tcW w:w="2584" w:type="dxa"/>
          </w:tcPr>
          <w:p w14:paraId="48B67E3F"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Wynikanie projektu z aktualnego i pozytywnie zaopiniowanego programu rewitalizacji (jeśli dotyczy) </w:t>
            </w:r>
          </w:p>
        </w:tc>
        <w:tc>
          <w:tcPr>
            <w:tcW w:w="4758" w:type="dxa"/>
          </w:tcPr>
          <w:p w14:paraId="1C1613BA"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 xml:space="preserve">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w:t>
            </w:r>
            <w:r w:rsidRPr="00D93532">
              <w:rPr>
                <w:rFonts w:eastAsia="Arial" w:cstheme="minorHAnsi"/>
                <w:sz w:val="24"/>
                <w:szCs w:val="24"/>
                <w:lang w:eastAsia="pl-PL"/>
              </w:rPr>
              <w:lastRenderedPageBreak/>
              <w:t>dofinansowanie deklarują się jako projekty rewitalizacyjne.  </w:t>
            </w:r>
          </w:p>
          <w:p w14:paraId="15FF7C12"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Przedmiotem oceny formalnej jest potwierdzenie:  </w:t>
            </w:r>
          </w:p>
          <w:p w14:paraId="05478C8B" w14:textId="77777777" w:rsidR="00203FDE" w:rsidRPr="00D93532" w:rsidRDefault="00203FDE" w:rsidP="55F78500">
            <w:pPr>
              <w:pStyle w:val="Akapitzlist"/>
              <w:numPr>
                <w:ilvl w:val="0"/>
                <w:numId w:val="19"/>
              </w:numPr>
              <w:spacing w:after="0"/>
              <w:ind w:left="476" w:hanging="283"/>
              <w:rPr>
                <w:rFonts w:eastAsia="Arial"/>
                <w:sz w:val="24"/>
                <w:szCs w:val="24"/>
                <w:lang w:eastAsia="pl-PL"/>
              </w:rPr>
            </w:pPr>
            <w:r w:rsidRPr="55F78500">
              <w:rPr>
                <w:rFonts w:eastAsia="Arial"/>
                <w:sz w:val="24"/>
                <w:szCs w:val="24"/>
                <w:lang w:eastAsia="pl-PL"/>
              </w:rPr>
              <w:t xml:space="preserve">Czy program rewitalizacji, zatwierdzony został nie później niż dzień złożenia wniosku o dofinansowanie i znajduje się w </w:t>
            </w:r>
            <w:r w:rsidRPr="55F78500">
              <w:rPr>
                <w:rFonts w:eastAsia="Arial"/>
                <w:sz w:val="24"/>
                <w:szCs w:val="24"/>
              </w:rPr>
              <w:t>Wykazie Gminnych Programów Rewitalizacji Województwa Śląskiego w ramach FE SL 2021-2027</w:t>
            </w:r>
            <w:r w:rsidRPr="55F78500">
              <w:rPr>
                <w:rFonts w:eastAsia="Arial"/>
                <w:sz w:val="24"/>
                <w:szCs w:val="24"/>
                <w:lang w:eastAsia="pl-PL"/>
              </w:rPr>
              <w:t>? </w:t>
            </w:r>
          </w:p>
          <w:p w14:paraId="24E76758" w14:textId="77777777" w:rsidR="00203FDE" w:rsidRPr="00D93532" w:rsidRDefault="00203FDE" w:rsidP="55F78500">
            <w:pPr>
              <w:pStyle w:val="Akapitzlist"/>
              <w:numPr>
                <w:ilvl w:val="0"/>
                <w:numId w:val="19"/>
              </w:numPr>
              <w:spacing w:after="0"/>
              <w:ind w:left="476" w:hanging="283"/>
              <w:rPr>
                <w:rFonts w:eastAsia="Arial"/>
                <w:sz w:val="24"/>
                <w:szCs w:val="24"/>
                <w:lang w:eastAsia="pl-PL"/>
              </w:rPr>
            </w:pPr>
            <w:r w:rsidRPr="55F78500">
              <w:rPr>
                <w:rFonts w:eastAsia="Arial"/>
                <w:sz w:val="24"/>
                <w:szCs w:val="24"/>
                <w:lang w:eastAsia="pl-PL"/>
              </w:rPr>
              <w:t>Czy projekt znajduje się na liście planowanych podstawowych/ogólnej charakterystyki pozostałych przedsięwzięć rewitalizacyjnych określonych w programie rewitalizacji? </w:t>
            </w:r>
          </w:p>
          <w:p w14:paraId="5C74734F" w14:textId="77777777" w:rsidR="00203FDE" w:rsidRPr="00D93532" w:rsidRDefault="00203FDE" w:rsidP="55F78500">
            <w:pPr>
              <w:pStyle w:val="Akapitzlist"/>
              <w:numPr>
                <w:ilvl w:val="0"/>
                <w:numId w:val="19"/>
              </w:numPr>
              <w:spacing w:after="0"/>
              <w:ind w:left="476" w:hanging="283"/>
              <w:rPr>
                <w:rFonts w:eastAsia="Arial"/>
                <w:sz w:val="24"/>
                <w:szCs w:val="24"/>
                <w:lang w:eastAsia="pl-PL"/>
              </w:rPr>
            </w:pPr>
            <w:r w:rsidRPr="55F78500">
              <w:rPr>
                <w:rFonts w:eastAsia="Arial"/>
                <w:sz w:val="24"/>
                <w:szCs w:val="24"/>
                <w:lang w:eastAsia="pl-PL"/>
              </w:rPr>
              <w:t xml:space="preserve">Czy projekt znajduje się na obszarze/podobszarze rewitalizacji (z zastrzeżeniem zastosowania art. 15 ust.3 ustawy z dnia 9 października 2015 r. o rewitalizacji), lokalizacja projektu będzie weryfikowana przy pomocy narzędzia Otwartego Regionalnego Systemu Informacji Przestrzennej Województwa </w:t>
            </w:r>
            <w:r w:rsidRPr="55F78500">
              <w:rPr>
                <w:rFonts w:eastAsia="Arial"/>
                <w:sz w:val="24"/>
                <w:szCs w:val="24"/>
                <w:lang w:eastAsia="pl-PL"/>
              </w:rPr>
              <w:lastRenderedPageBreak/>
              <w:t>Śląskiego</w:t>
            </w:r>
            <w:r w:rsidRPr="55F78500">
              <w:rPr>
                <w:rFonts w:eastAsia="Arial"/>
                <w:b/>
                <w:bCs/>
                <w:sz w:val="24"/>
                <w:szCs w:val="24"/>
                <w:lang w:eastAsia="pl-PL"/>
              </w:rPr>
              <w:t xml:space="preserve"> (ORSIP 2.0 lub jego aktualizacja)</w:t>
            </w:r>
            <w:r w:rsidRPr="55F78500">
              <w:rPr>
                <w:rFonts w:eastAsia="Arial"/>
                <w:sz w:val="24"/>
                <w:szCs w:val="24"/>
                <w:lang w:eastAsia="pl-PL"/>
              </w:rPr>
              <w:t>? </w:t>
            </w:r>
          </w:p>
          <w:p w14:paraId="7A787D74" w14:textId="77777777" w:rsidR="00203FDE" w:rsidRPr="00D93532" w:rsidRDefault="00203FDE" w:rsidP="55F78500">
            <w:pPr>
              <w:pStyle w:val="Akapitzlist"/>
              <w:numPr>
                <w:ilvl w:val="0"/>
                <w:numId w:val="19"/>
              </w:numPr>
              <w:spacing w:after="0"/>
              <w:ind w:left="476" w:hanging="425"/>
              <w:rPr>
                <w:rFonts w:eastAsia="Arial"/>
                <w:sz w:val="24"/>
                <w:szCs w:val="24"/>
                <w:lang w:eastAsia="pl-PL"/>
              </w:rPr>
            </w:pPr>
            <w:r w:rsidRPr="55F78500">
              <w:rPr>
                <w:rFonts w:eastAsia="Arial"/>
                <w:sz w:val="24"/>
                <w:szCs w:val="24"/>
                <w:lang w:eastAsia="pl-PL"/>
              </w:rPr>
              <w:t>Czy lokalizacja projektu (nr działki, adres) nie uległa zmianie w stosunku do lokalizacji podanej w programie rewitalizacji, lokalizacja projektu będzie weryfikowana przy pomocy narzędzia Otwartego Regionalnego Systemu Informacji Przestrzennej Województwa Śląskiego (</w:t>
            </w:r>
            <w:r w:rsidRPr="55F78500">
              <w:rPr>
                <w:rFonts w:eastAsia="Arial"/>
                <w:b/>
                <w:bCs/>
                <w:sz w:val="24"/>
                <w:szCs w:val="24"/>
                <w:lang w:eastAsia="pl-PL"/>
              </w:rPr>
              <w:t>ORSIP 2.0 lub jego aktualizacja)</w:t>
            </w:r>
            <w:r w:rsidRPr="55F78500">
              <w:rPr>
                <w:rFonts w:eastAsia="Arial"/>
                <w:sz w:val="24"/>
                <w:szCs w:val="24"/>
                <w:lang w:eastAsia="pl-PL"/>
              </w:rPr>
              <w:t>?  </w:t>
            </w:r>
          </w:p>
          <w:p w14:paraId="7B71D096" w14:textId="77777777" w:rsidR="00203FDE" w:rsidRPr="00D93532" w:rsidRDefault="00203FDE" w:rsidP="55F78500">
            <w:pPr>
              <w:pStyle w:val="Akapitzlist"/>
              <w:numPr>
                <w:ilvl w:val="0"/>
                <w:numId w:val="19"/>
              </w:numPr>
              <w:spacing w:after="0"/>
              <w:ind w:left="476" w:hanging="425"/>
              <w:rPr>
                <w:rFonts w:eastAsia="Arial"/>
                <w:sz w:val="24"/>
                <w:szCs w:val="24"/>
                <w:lang w:eastAsia="pl-PL"/>
              </w:rPr>
            </w:pPr>
            <w:r w:rsidRPr="55F78500">
              <w:rPr>
                <w:rFonts w:eastAsia="Arial"/>
                <w:sz w:val="24"/>
                <w:szCs w:val="24"/>
                <w:lang w:eastAsia="pl-PL"/>
              </w:rPr>
              <w:t xml:space="preserve">Czy zakres zadań projektu wskazanego we wniosku o dofinansowanie nie uległ zmianie w stosunku do zakresu zadań projektu wskazanego w programie rewitalizacji (dotyczy projektów podstawowych)? </w:t>
            </w:r>
            <w:r>
              <w:br/>
            </w:r>
          </w:p>
          <w:p w14:paraId="585BF7A9"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 xml:space="preserve">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w:t>
            </w:r>
            <w:r w:rsidRPr="00D93532">
              <w:rPr>
                <w:rFonts w:eastAsia="Arial" w:cstheme="minorHAnsi"/>
                <w:sz w:val="24"/>
                <w:szCs w:val="24"/>
                <w:lang w:eastAsia="pl-PL"/>
              </w:rPr>
              <w:lastRenderedPageBreak/>
              <w:t>którego realizacja wykracza poza obszar rewitalizacji, weryfikacji podlegać będzie informacja zawarta w programie rewitalizacji ukazująca zasadność takiego działania.</w:t>
            </w:r>
          </w:p>
          <w:p w14:paraId="5B390142" w14:textId="77777777" w:rsidR="00203FDE" w:rsidRPr="00D93532" w:rsidRDefault="00203FDE" w:rsidP="00203FDE">
            <w:pPr>
              <w:rPr>
                <w:rFonts w:eastAsia="Arial" w:cstheme="minorHAnsi"/>
                <w:sz w:val="24"/>
                <w:szCs w:val="24"/>
                <w:lang w:eastAsia="pl-PL"/>
              </w:rPr>
            </w:pPr>
          </w:p>
        </w:tc>
        <w:tc>
          <w:tcPr>
            <w:tcW w:w="1925" w:type="dxa"/>
          </w:tcPr>
          <w:p w14:paraId="34F22C46"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49995777"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1ABD4880"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6A9308ED"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178F400B" w14:textId="77777777" w:rsidTr="00BF07A8">
        <w:tc>
          <w:tcPr>
            <w:tcW w:w="795" w:type="dxa"/>
          </w:tcPr>
          <w:p w14:paraId="5D5129B1" w14:textId="77777777" w:rsidR="00203FDE" w:rsidRPr="00D93532" w:rsidRDefault="00203FDE" w:rsidP="00203FDE">
            <w:pPr>
              <w:rPr>
                <w:rFonts w:cstheme="minorHAnsi"/>
                <w:sz w:val="24"/>
                <w:szCs w:val="24"/>
              </w:rPr>
            </w:pPr>
            <w:r w:rsidRPr="00D93532">
              <w:rPr>
                <w:rFonts w:cstheme="minorHAnsi"/>
                <w:sz w:val="24"/>
                <w:szCs w:val="24"/>
              </w:rPr>
              <w:lastRenderedPageBreak/>
              <w:t>17.</w:t>
            </w:r>
          </w:p>
        </w:tc>
        <w:tc>
          <w:tcPr>
            <w:tcW w:w="2584" w:type="dxa"/>
          </w:tcPr>
          <w:p w14:paraId="0DB95AA6"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Funkcjonowanie infrastruktury w okresie trwałości </w:t>
            </w:r>
          </w:p>
        </w:tc>
        <w:tc>
          <w:tcPr>
            <w:tcW w:w="4758" w:type="dxa"/>
          </w:tcPr>
          <w:p w14:paraId="1AD742A3"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4F2420C2" w14:textId="77777777" w:rsidR="00203FDE" w:rsidRPr="00D93532" w:rsidRDefault="00203FDE" w:rsidP="55F78500">
            <w:pPr>
              <w:pStyle w:val="Akapitzlist"/>
              <w:numPr>
                <w:ilvl w:val="0"/>
                <w:numId w:val="21"/>
              </w:numPr>
              <w:spacing w:after="0"/>
              <w:ind w:left="335" w:hanging="284"/>
              <w:rPr>
                <w:rFonts w:eastAsia="Arial"/>
                <w:sz w:val="24"/>
                <w:szCs w:val="24"/>
                <w:lang w:eastAsia="pl-PL"/>
              </w:rPr>
            </w:pPr>
            <w:r w:rsidRPr="55F78500">
              <w:rPr>
                <w:rFonts w:eastAsia="Arial"/>
                <w:color w:val="000000" w:themeColor="text1"/>
                <w:sz w:val="24"/>
                <w:szCs w:val="24"/>
                <w:lang w:eastAsia="pl-PL"/>
              </w:rPr>
              <w:t>Czy prawidłowo określono okres trwałości (3/5 lat / Nie dotyczy)?</w:t>
            </w:r>
          </w:p>
          <w:p w14:paraId="38099F7F" w14:textId="77777777" w:rsidR="00203FDE" w:rsidRPr="00D93532" w:rsidRDefault="00203FDE" w:rsidP="55F78500">
            <w:pPr>
              <w:pStyle w:val="Akapitzlist"/>
              <w:numPr>
                <w:ilvl w:val="0"/>
                <w:numId w:val="20"/>
              </w:numPr>
              <w:spacing w:after="0"/>
              <w:ind w:left="335" w:hanging="284"/>
              <w:rPr>
                <w:rFonts w:eastAsia="Arial"/>
                <w:sz w:val="24"/>
                <w:szCs w:val="24"/>
                <w:lang w:eastAsia="pl-PL"/>
              </w:rPr>
            </w:pPr>
            <w:r w:rsidRPr="55F78500">
              <w:rPr>
                <w:rFonts w:eastAsia="Arial"/>
                <w:color w:val="000000" w:themeColor="text1"/>
                <w:sz w:val="24"/>
                <w:szCs w:val="24"/>
                <w:lang w:eastAsia="pl-PL"/>
              </w:rPr>
              <w:t>Czy opisano założenia dotyczące utrzymania celów i trwałości, odpłatne świadczenie usług. Czy opisy są zrozumiałe, logiczne i jednoznaczne?</w:t>
            </w:r>
          </w:p>
        </w:tc>
        <w:tc>
          <w:tcPr>
            <w:tcW w:w="1925" w:type="dxa"/>
          </w:tcPr>
          <w:p w14:paraId="6438AFFD" w14:textId="77777777" w:rsidR="00203FDE" w:rsidRPr="00D93532" w:rsidRDefault="00203FDE" w:rsidP="00203FDE">
            <w:pPr>
              <w:rPr>
                <w:rFonts w:cstheme="minorHAnsi"/>
                <w:sz w:val="24"/>
                <w:szCs w:val="24"/>
              </w:rPr>
            </w:pPr>
            <w:r w:rsidRPr="00D93532">
              <w:rPr>
                <w:rFonts w:cstheme="minorHAnsi"/>
                <w:sz w:val="24"/>
                <w:szCs w:val="24"/>
              </w:rPr>
              <w:t xml:space="preserve">TAK </w:t>
            </w:r>
          </w:p>
          <w:p w14:paraId="6DC4697B" w14:textId="77777777" w:rsidR="00203FDE" w:rsidRPr="00D93532" w:rsidRDefault="00203FDE" w:rsidP="00203FDE">
            <w:pPr>
              <w:rPr>
                <w:rFonts w:cstheme="minorHAnsi"/>
                <w:sz w:val="24"/>
                <w:szCs w:val="24"/>
              </w:rPr>
            </w:pPr>
            <w:r w:rsidRPr="00D93532">
              <w:rPr>
                <w:rFonts w:cstheme="minorHAnsi"/>
                <w:sz w:val="24"/>
                <w:szCs w:val="24"/>
              </w:rPr>
              <w:t>Kryterium podlega uzupełnieniu</w:t>
            </w:r>
          </w:p>
        </w:tc>
        <w:tc>
          <w:tcPr>
            <w:tcW w:w="1891" w:type="dxa"/>
          </w:tcPr>
          <w:p w14:paraId="230F7518"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230BD24B"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60F3C89D" w14:textId="77777777" w:rsidTr="00BF07A8">
        <w:tc>
          <w:tcPr>
            <w:tcW w:w="795" w:type="dxa"/>
          </w:tcPr>
          <w:p w14:paraId="6D98B3B2" w14:textId="77777777" w:rsidR="00203FDE" w:rsidRPr="00D93532" w:rsidRDefault="00203FDE" w:rsidP="00203FDE">
            <w:pPr>
              <w:rPr>
                <w:rFonts w:cstheme="minorHAnsi"/>
                <w:sz w:val="24"/>
                <w:szCs w:val="24"/>
              </w:rPr>
            </w:pPr>
            <w:r w:rsidRPr="00D93532">
              <w:rPr>
                <w:rFonts w:cstheme="minorHAnsi"/>
                <w:sz w:val="24"/>
                <w:szCs w:val="24"/>
              </w:rPr>
              <w:t>18.</w:t>
            </w:r>
          </w:p>
        </w:tc>
        <w:tc>
          <w:tcPr>
            <w:tcW w:w="2584" w:type="dxa"/>
          </w:tcPr>
          <w:p w14:paraId="16329B5E" w14:textId="77777777" w:rsidR="00203FDE" w:rsidRPr="00D93532" w:rsidDel="00131B37"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Poprawność informacji dot. zadań w projekcie </w:t>
            </w:r>
          </w:p>
        </w:tc>
        <w:tc>
          <w:tcPr>
            <w:tcW w:w="4758" w:type="dxa"/>
          </w:tcPr>
          <w:p w14:paraId="2E7F279C" w14:textId="77777777" w:rsidR="00203FDE" w:rsidRPr="00D93532" w:rsidDel="00131B37"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5F1F69EE" w14:textId="77777777" w:rsidR="00203FDE" w:rsidRPr="00D93532" w:rsidDel="00131B37" w:rsidRDefault="00203FDE" w:rsidP="55F78500">
            <w:pPr>
              <w:pStyle w:val="Akapitzlist"/>
              <w:numPr>
                <w:ilvl w:val="0"/>
                <w:numId w:val="20"/>
              </w:numPr>
              <w:spacing w:after="0"/>
              <w:ind w:left="335" w:hanging="284"/>
              <w:rPr>
                <w:rFonts w:eastAsia="Arial"/>
                <w:sz w:val="24"/>
                <w:szCs w:val="24"/>
                <w:lang w:eastAsia="pl-PL"/>
              </w:rPr>
            </w:pPr>
            <w:r w:rsidRPr="55F78500">
              <w:rPr>
                <w:rFonts w:eastAsia="Arial"/>
                <w:color w:val="000000" w:themeColor="text1"/>
                <w:sz w:val="24"/>
                <w:szCs w:val="24"/>
                <w:lang w:eastAsia="pl-PL"/>
              </w:rPr>
              <w:t>Czy nazwa zadania jest adekwatna i odpowiada zakresowi rzeczowemu zadania?  </w:t>
            </w:r>
          </w:p>
          <w:p w14:paraId="532FBCA1" w14:textId="77777777" w:rsidR="00203FDE" w:rsidRPr="00D93532" w:rsidDel="00131B37" w:rsidRDefault="00203FDE" w:rsidP="55F78500">
            <w:pPr>
              <w:pStyle w:val="Akapitzlist"/>
              <w:numPr>
                <w:ilvl w:val="0"/>
                <w:numId w:val="20"/>
              </w:numPr>
              <w:spacing w:after="0"/>
              <w:ind w:left="335" w:hanging="284"/>
              <w:rPr>
                <w:rFonts w:eastAsia="Arial"/>
                <w:sz w:val="24"/>
                <w:szCs w:val="24"/>
                <w:lang w:eastAsia="pl-PL"/>
              </w:rPr>
            </w:pPr>
            <w:r w:rsidRPr="55F78500">
              <w:rPr>
                <w:rFonts w:eastAsia="Arial"/>
                <w:color w:val="000000" w:themeColor="text1"/>
                <w:sz w:val="24"/>
                <w:szCs w:val="24"/>
                <w:lang w:eastAsia="pl-PL"/>
              </w:rPr>
              <w:t>Czy informacje podane w polu „Opis i uzasadnienie zadania, opis działań planowanych do realizacji w ramach zadań / określenie realizatora” są wystarczające i adekwatne do identyfikacji zakresu rzeczowego zadania? </w:t>
            </w:r>
          </w:p>
          <w:p w14:paraId="69645F47" w14:textId="77777777" w:rsidR="00203FDE" w:rsidRPr="00D93532" w:rsidDel="00131B37" w:rsidRDefault="00203FDE" w:rsidP="55F78500">
            <w:pPr>
              <w:pStyle w:val="Akapitzlist"/>
              <w:numPr>
                <w:ilvl w:val="0"/>
                <w:numId w:val="20"/>
              </w:numPr>
              <w:spacing w:after="0"/>
              <w:ind w:left="335" w:hanging="284"/>
              <w:rPr>
                <w:rFonts w:eastAsia="Arial"/>
                <w:sz w:val="24"/>
                <w:szCs w:val="24"/>
                <w:lang w:eastAsia="pl-PL"/>
              </w:rPr>
            </w:pPr>
            <w:r w:rsidRPr="55F78500">
              <w:rPr>
                <w:rFonts w:eastAsia="Arial"/>
                <w:color w:val="000000" w:themeColor="text1"/>
                <w:sz w:val="24"/>
                <w:szCs w:val="24"/>
                <w:lang w:eastAsia="pl-PL"/>
              </w:rPr>
              <w:lastRenderedPageBreak/>
              <w:t>Czy wskazano realizatora przy poszczególnych zadaniach?  </w:t>
            </w:r>
          </w:p>
        </w:tc>
        <w:tc>
          <w:tcPr>
            <w:tcW w:w="1925" w:type="dxa"/>
          </w:tcPr>
          <w:p w14:paraId="4AA80B1F"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2BBF866B"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6D948EC2"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7735AB26"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6F4074FE" w14:textId="77777777" w:rsidTr="00BF07A8">
        <w:tc>
          <w:tcPr>
            <w:tcW w:w="795" w:type="dxa"/>
          </w:tcPr>
          <w:p w14:paraId="036419F6" w14:textId="77777777" w:rsidR="00203FDE" w:rsidRPr="00D93532" w:rsidRDefault="00203FDE" w:rsidP="00203FDE">
            <w:pPr>
              <w:rPr>
                <w:rFonts w:cstheme="minorHAnsi"/>
                <w:sz w:val="24"/>
                <w:szCs w:val="24"/>
              </w:rPr>
            </w:pPr>
            <w:r w:rsidRPr="00D93532">
              <w:rPr>
                <w:rFonts w:cstheme="minorHAnsi"/>
                <w:sz w:val="24"/>
                <w:szCs w:val="24"/>
              </w:rPr>
              <w:t>19.</w:t>
            </w:r>
          </w:p>
        </w:tc>
        <w:tc>
          <w:tcPr>
            <w:tcW w:w="2584" w:type="dxa"/>
          </w:tcPr>
          <w:p w14:paraId="3244AD90"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Kwalifikowalność wydatków </w:t>
            </w:r>
          </w:p>
        </w:tc>
        <w:tc>
          <w:tcPr>
            <w:tcW w:w="4758" w:type="dxa"/>
          </w:tcPr>
          <w:p w14:paraId="0FC333D3"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4EA7D635"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color w:val="000000" w:themeColor="text1"/>
                <w:sz w:val="24"/>
                <w:szCs w:val="24"/>
                <w:lang w:eastAsia="pl-PL"/>
              </w:rPr>
              <w:t>Czy wydatki zostały/zostaną poniesione w okresie kwalifikowalności wydatków? tj. czy w przypadku wydatków już poniesionych, żaden z wydatków nie został poniesiony przed 1 stycznia 2021?  </w:t>
            </w:r>
          </w:p>
          <w:p w14:paraId="17D17DB5"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color w:val="000000" w:themeColor="text1"/>
                <w:sz w:val="24"/>
                <w:szCs w:val="24"/>
                <w:lang w:eastAsia="pl-PL"/>
              </w:rPr>
              <w:t xml:space="preserve">Czy w przypadku wydatków zaplanowanych do poniesienia, zostaną one poniesione najpóźniej 31 </w:t>
            </w:r>
            <w:r w:rsidRPr="55F78500">
              <w:rPr>
                <w:rFonts w:eastAsia="Arial"/>
                <w:sz w:val="24"/>
                <w:szCs w:val="24"/>
                <w:lang w:eastAsia="pl-PL"/>
              </w:rPr>
              <w:t>grudnia 2029 r.  </w:t>
            </w:r>
          </w:p>
          <w:p w14:paraId="5AD0430C"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14:paraId="02A90957"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sz w:val="24"/>
                <w:szCs w:val="24"/>
                <w:lang w:eastAsia="pl-PL"/>
              </w:rPr>
              <w:t xml:space="preserve">Czy wydatki są logicznie </w:t>
            </w:r>
            <w:r w:rsidRPr="55F78500">
              <w:rPr>
                <w:rFonts w:eastAsia="Arial"/>
                <w:color w:val="000000" w:themeColor="text1"/>
                <w:sz w:val="24"/>
                <w:szCs w:val="24"/>
                <w:lang w:eastAsia="pl-PL"/>
              </w:rPr>
              <w:t>powiązane i wynikają z zaplanowanych prac? </w:t>
            </w:r>
          </w:p>
          <w:p w14:paraId="29D80A40"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color w:val="000000" w:themeColor="text1"/>
                <w:sz w:val="24"/>
                <w:szCs w:val="24"/>
                <w:lang w:eastAsia="pl-PL"/>
              </w:rPr>
              <w:t>Czy w ramach zadań dotyczących kosztów bezpośrednich nie ujęto wydatków stanowiących koszty pośrednie? </w:t>
            </w:r>
          </w:p>
          <w:p w14:paraId="600E0334"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color w:val="000000" w:themeColor="text1"/>
                <w:sz w:val="24"/>
                <w:szCs w:val="24"/>
                <w:lang w:eastAsia="pl-PL"/>
              </w:rPr>
              <w:t>Czy wybrano poprawną kategorię kosztu? </w:t>
            </w:r>
          </w:p>
          <w:p w14:paraId="149DDD73"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color w:val="000000" w:themeColor="text1"/>
                <w:sz w:val="24"/>
                <w:szCs w:val="24"/>
                <w:lang w:eastAsia="pl-PL"/>
              </w:rPr>
              <w:lastRenderedPageBreak/>
              <w:t>Czy poprawnie wskazano kategorię limitowaną przy poszczególnych wydatkach? </w:t>
            </w:r>
          </w:p>
          <w:p w14:paraId="07454C6A"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color w:val="000000" w:themeColor="text1"/>
                <w:sz w:val="24"/>
                <w:szCs w:val="24"/>
                <w:lang w:eastAsia="pl-PL"/>
              </w:rPr>
              <w:t>Czy wydatki nie przekraczają limitów (w przypadku obowiązywania limitu; dotyczy także kosztów pośrednich)? </w:t>
            </w:r>
          </w:p>
          <w:p w14:paraId="08912480"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color w:val="000000" w:themeColor="text1"/>
                <w:sz w:val="24"/>
                <w:szCs w:val="24"/>
                <w:lang w:eastAsia="pl-PL"/>
              </w:rPr>
              <w:t>Czy w przypadku zaznaczenia we wniosku możliwości odzyskania podatku VAT, koszt z tego tytułu został uznany za niekwalifikowalny? (dotyczy projektów powyżej 5 mln EUR) </w:t>
            </w:r>
          </w:p>
        </w:tc>
        <w:tc>
          <w:tcPr>
            <w:tcW w:w="1925" w:type="dxa"/>
          </w:tcPr>
          <w:p w14:paraId="4331F97F"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6F3D6369" w14:textId="77777777" w:rsidR="00203FDE" w:rsidRPr="00D93532" w:rsidRDefault="00203FDE" w:rsidP="00203FDE">
            <w:pPr>
              <w:rPr>
                <w:rFonts w:cstheme="minorHAnsi"/>
                <w:sz w:val="24"/>
                <w:szCs w:val="24"/>
              </w:rPr>
            </w:pPr>
            <w:r w:rsidRPr="00D93532">
              <w:rPr>
                <w:rFonts w:cstheme="minorHAnsi"/>
                <w:sz w:val="24"/>
                <w:szCs w:val="24"/>
              </w:rPr>
              <w:t>Kryterium podlega uzupełnieniu</w:t>
            </w:r>
          </w:p>
        </w:tc>
        <w:tc>
          <w:tcPr>
            <w:tcW w:w="1891" w:type="dxa"/>
          </w:tcPr>
          <w:p w14:paraId="211BB107" w14:textId="77777777" w:rsidR="00203FDE" w:rsidRPr="00D93532" w:rsidRDefault="00203FDE" w:rsidP="00203FDE">
            <w:pPr>
              <w:rPr>
                <w:rFonts w:cstheme="minorHAnsi"/>
                <w:sz w:val="24"/>
                <w:szCs w:val="24"/>
              </w:rPr>
            </w:pPr>
            <w:r w:rsidRPr="00D93532">
              <w:rPr>
                <w:rFonts w:cstheme="minorHAnsi"/>
                <w:sz w:val="24"/>
                <w:szCs w:val="24"/>
              </w:rPr>
              <w:t xml:space="preserve">0/1 </w:t>
            </w:r>
          </w:p>
          <w:p w14:paraId="3E631303" w14:textId="77777777" w:rsidR="00203FDE" w:rsidRPr="00D93532" w:rsidRDefault="00203FDE" w:rsidP="00203FDE">
            <w:pPr>
              <w:rPr>
                <w:rFonts w:cstheme="minorHAnsi"/>
                <w:sz w:val="24"/>
                <w:szCs w:val="24"/>
              </w:rPr>
            </w:pPr>
            <w:r w:rsidRPr="00D93532">
              <w:rPr>
                <w:rFonts w:cstheme="minorHAnsi"/>
                <w:sz w:val="24"/>
                <w:szCs w:val="24"/>
              </w:rPr>
              <w:t xml:space="preserve">Kwalifikowalność oceniana będzie na podstawie dokumentów obowiązujących w momencie ogłoszenia naboru. Po wyborze do dofinansowania, stosowanie będą zapisy dokumentu, obowiązującego na moment ponoszenia wydatku.  </w:t>
            </w:r>
          </w:p>
          <w:p w14:paraId="79DD4024" w14:textId="77777777" w:rsidR="00203FDE" w:rsidRPr="00D93532" w:rsidRDefault="00203FDE" w:rsidP="00203FDE">
            <w:pPr>
              <w:rPr>
                <w:rFonts w:cstheme="minorHAnsi"/>
                <w:sz w:val="24"/>
                <w:szCs w:val="24"/>
              </w:rPr>
            </w:pPr>
          </w:p>
        </w:tc>
        <w:tc>
          <w:tcPr>
            <w:tcW w:w="2359" w:type="dxa"/>
          </w:tcPr>
          <w:p w14:paraId="37F28E0E"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733EBC7C" w14:textId="77777777" w:rsidTr="00BF07A8">
        <w:tc>
          <w:tcPr>
            <w:tcW w:w="795" w:type="dxa"/>
          </w:tcPr>
          <w:p w14:paraId="16D5202C" w14:textId="77777777" w:rsidR="00203FDE" w:rsidRPr="00D93532" w:rsidRDefault="00203FDE" w:rsidP="00203FDE">
            <w:pPr>
              <w:rPr>
                <w:rFonts w:cstheme="minorHAnsi"/>
                <w:sz w:val="24"/>
                <w:szCs w:val="24"/>
              </w:rPr>
            </w:pPr>
            <w:r w:rsidRPr="00D93532">
              <w:rPr>
                <w:rFonts w:cstheme="minorHAnsi"/>
                <w:sz w:val="24"/>
                <w:szCs w:val="24"/>
              </w:rPr>
              <w:t>20.</w:t>
            </w:r>
          </w:p>
        </w:tc>
        <w:tc>
          <w:tcPr>
            <w:tcW w:w="2584" w:type="dxa"/>
          </w:tcPr>
          <w:p w14:paraId="0940010B"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Poprawność określenia poziomu dofinansowania oraz kosztów projektu (badane na moment składania wniosku) </w:t>
            </w:r>
          </w:p>
        </w:tc>
        <w:tc>
          <w:tcPr>
            <w:tcW w:w="4758" w:type="dxa"/>
          </w:tcPr>
          <w:p w14:paraId="7774BA4A"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541BAB08" w14:textId="77777777" w:rsidR="00203FDE" w:rsidRPr="00D93532" w:rsidRDefault="00203FDE" w:rsidP="55F78500">
            <w:pPr>
              <w:pStyle w:val="Akapitzlist"/>
              <w:numPr>
                <w:ilvl w:val="0"/>
                <w:numId w:val="23"/>
              </w:numPr>
              <w:spacing w:after="0"/>
              <w:ind w:left="335" w:hanging="284"/>
              <w:rPr>
                <w:rFonts w:eastAsia="Arial"/>
                <w:sz w:val="24"/>
                <w:szCs w:val="24"/>
                <w:lang w:eastAsia="pl-PL"/>
              </w:rPr>
            </w:pPr>
            <w:r w:rsidRPr="55F78500">
              <w:rPr>
                <w:rFonts w:eastAsia="Arial"/>
                <w:color w:val="000000" w:themeColor="text1"/>
                <w:sz w:val="24"/>
                <w:szCs w:val="24"/>
                <w:lang w:eastAsia="pl-PL"/>
              </w:rPr>
              <w:t>Czy wnioskodawca prawidłowo określił minimalny wkład własny jako % wydatków kwalifikowalnych (jeśli określono w regulaminie wyboru projektów)?  </w:t>
            </w:r>
          </w:p>
          <w:p w14:paraId="447D3F60" w14:textId="77777777" w:rsidR="00203FDE" w:rsidRPr="00D93532" w:rsidRDefault="00203FDE" w:rsidP="55F78500">
            <w:pPr>
              <w:pStyle w:val="Akapitzlist"/>
              <w:numPr>
                <w:ilvl w:val="0"/>
                <w:numId w:val="23"/>
              </w:numPr>
              <w:spacing w:after="0"/>
              <w:ind w:left="335" w:hanging="284"/>
              <w:rPr>
                <w:rFonts w:eastAsia="Arial"/>
                <w:sz w:val="24"/>
                <w:szCs w:val="24"/>
                <w:lang w:eastAsia="pl-PL"/>
              </w:rPr>
            </w:pPr>
            <w:r w:rsidRPr="55F78500">
              <w:rPr>
                <w:rFonts w:eastAsia="Arial"/>
                <w:color w:val="000000" w:themeColor="text1"/>
                <w:sz w:val="24"/>
                <w:szCs w:val="24"/>
                <w:lang w:eastAsia="pl-PL"/>
              </w:rPr>
              <w:t>Czy wnioskodawca prawidłowo określił minimalną i maksymalną wartość projektu (jeśli określono w regulaminie wyboru projektów)?  </w:t>
            </w:r>
          </w:p>
          <w:p w14:paraId="13F52E2E" w14:textId="77777777" w:rsidR="00203FDE" w:rsidRPr="00D93532" w:rsidRDefault="00203FDE" w:rsidP="55F78500">
            <w:pPr>
              <w:pStyle w:val="Akapitzlist"/>
              <w:numPr>
                <w:ilvl w:val="0"/>
                <w:numId w:val="23"/>
              </w:numPr>
              <w:spacing w:after="0"/>
              <w:ind w:left="335" w:hanging="284"/>
              <w:rPr>
                <w:rFonts w:eastAsia="Arial"/>
                <w:sz w:val="24"/>
                <w:szCs w:val="24"/>
                <w:lang w:eastAsia="pl-PL"/>
              </w:rPr>
            </w:pPr>
            <w:r w:rsidRPr="55F78500">
              <w:rPr>
                <w:rFonts w:eastAsia="Arial"/>
                <w:color w:val="000000" w:themeColor="text1"/>
                <w:sz w:val="24"/>
                <w:szCs w:val="24"/>
                <w:lang w:eastAsia="pl-PL"/>
              </w:rPr>
              <w:t xml:space="preserve">Czy wnioskodawca prawidłowo określił minimalną i maksymalną wartość wydatków kwalifikowalnych projektu (jeśli </w:t>
            </w:r>
            <w:r w:rsidRPr="55F78500">
              <w:rPr>
                <w:rFonts w:eastAsia="Arial"/>
                <w:color w:val="000000" w:themeColor="text1"/>
                <w:sz w:val="24"/>
                <w:szCs w:val="24"/>
                <w:lang w:eastAsia="pl-PL"/>
              </w:rPr>
              <w:lastRenderedPageBreak/>
              <w:t>określono w regulaminie wyboru projektów)? </w:t>
            </w:r>
          </w:p>
          <w:p w14:paraId="3FF94831" w14:textId="77777777" w:rsidR="00203FDE" w:rsidRPr="00D93532" w:rsidRDefault="00203FDE" w:rsidP="55F78500">
            <w:pPr>
              <w:pStyle w:val="Akapitzlist"/>
              <w:numPr>
                <w:ilvl w:val="0"/>
                <w:numId w:val="23"/>
              </w:numPr>
              <w:spacing w:after="0"/>
              <w:ind w:left="335" w:hanging="284"/>
              <w:rPr>
                <w:rFonts w:eastAsia="Arial"/>
                <w:sz w:val="24"/>
                <w:szCs w:val="24"/>
                <w:lang w:eastAsia="pl-PL"/>
              </w:rPr>
            </w:pPr>
            <w:r w:rsidRPr="55F78500">
              <w:rPr>
                <w:rFonts w:eastAsia="Arial"/>
                <w:color w:val="000000" w:themeColor="text1"/>
                <w:sz w:val="24"/>
                <w:szCs w:val="24"/>
                <w:lang w:eastAsia="pl-PL"/>
              </w:rPr>
              <w:t>Czy wnioskodawca prawidłowo określił poziom dofinansowania z uwzględnieniem dochodu w projekcie (jeśli odpowiednie wytyczne wymagają uwzględniania dochodu przy ustalaniu wielkości dofinansowania)?  </w:t>
            </w:r>
          </w:p>
          <w:p w14:paraId="59536374" w14:textId="77777777" w:rsidR="00203FDE" w:rsidRPr="00D93532" w:rsidRDefault="00203FDE" w:rsidP="55F78500">
            <w:pPr>
              <w:pStyle w:val="Akapitzlist"/>
              <w:numPr>
                <w:ilvl w:val="0"/>
                <w:numId w:val="23"/>
              </w:numPr>
              <w:spacing w:after="0"/>
              <w:ind w:left="335" w:hanging="284"/>
              <w:rPr>
                <w:rFonts w:eastAsia="Arial"/>
                <w:sz w:val="24"/>
                <w:szCs w:val="24"/>
                <w:lang w:eastAsia="pl-PL"/>
              </w:rPr>
            </w:pPr>
            <w:r w:rsidRPr="55F78500">
              <w:rPr>
                <w:rFonts w:eastAsia="Arial"/>
                <w:color w:val="000000" w:themeColor="text1"/>
                <w:sz w:val="24"/>
                <w:szCs w:val="24"/>
                <w:lang w:eastAsia="pl-PL"/>
              </w:rPr>
              <w:t>Czy wnioskowane dofinansowanie nie przekracza alokacji przeznaczonej na nabór/maksymalnej kwoty dofinansowania dla projektu wskazanej w regulaminie (na moment złożenia wniosku)?  </w:t>
            </w:r>
          </w:p>
          <w:p w14:paraId="6F1B494E" w14:textId="77777777" w:rsidR="00203FDE" w:rsidRPr="00D93532" w:rsidRDefault="00203FDE" w:rsidP="55F78500">
            <w:pPr>
              <w:pStyle w:val="Akapitzlist"/>
              <w:numPr>
                <w:ilvl w:val="0"/>
                <w:numId w:val="23"/>
              </w:numPr>
              <w:spacing w:after="0"/>
              <w:ind w:left="335" w:hanging="284"/>
              <w:rPr>
                <w:rFonts w:eastAsia="Arial"/>
                <w:sz w:val="24"/>
                <w:szCs w:val="24"/>
                <w:lang w:eastAsia="pl-PL"/>
              </w:rPr>
            </w:pPr>
            <w:r w:rsidRPr="55F78500">
              <w:rPr>
                <w:rFonts w:eastAsia="Arial"/>
                <w:color w:val="000000" w:themeColor="text1"/>
                <w:sz w:val="24"/>
                <w:szCs w:val="24"/>
                <w:lang w:eastAsia="pl-PL"/>
              </w:rPr>
              <w:t>Czy poprawnie wskazano źródło finansowania wkładu własnego?  </w:t>
            </w:r>
          </w:p>
        </w:tc>
        <w:tc>
          <w:tcPr>
            <w:tcW w:w="1925" w:type="dxa"/>
          </w:tcPr>
          <w:p w14:paraId="04D83252"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750F265D"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613FAEED" w14:textId="77777777" w:rsidR="00203FDE" w:rsidRPr="00D93532" w:rsidRDefault="00203FDE" w:rsidP="00203FDE">
            <w:pPr>
              <w:rPr>
                <w:rFonts w:cstheme="minorHAnsi"/>
                <w:sz w:val="24"/>
                <w:szCs w:val="24"/>
              </w:rPr>
            </w:pPr>
            <w:r w:rsidRPr="00D93532">
              <w:rPr>
                <w:rFonts w:cstheme="minorHAnsi"/>
                <w:sz w:val="24"/>
                <w:szCs w:val="24"/>
              </w:rPr>
              <w:t>0/1</w:t>
            </w:r>
          </w:p>
          <w:p w14:paraId="63269EB9" w14:textId="77777777" w:rsidR="00203FDE" w:rsidRPr="00D93532" w:rsidRDefault="00203FDE" w:rsidP="00203FDE">
            <w:pPr>
              <w:rPr>
                <w:rFonts w:cstheme="minorHAnsi"/>
                <w:sz w:val="24"/>
                <w:szCs w:val="24"/>
              </w:rPr>
            </w:pPr>
          </w:p>
          <w:p w14:paraId="5BA41D3C" w14:textId="77777777" w:rsidR="00203FDE" w:rsidRPr="00D93532" w:rsidRDefault="00203FDE" w:rsidP="00203FDE">
            <w:pPr>
              <w:rPr>
                <w:rFonts w:cstheme="minorHAnsi"/>
                <w:sz w:val="24"/>
                <w:szCs w:val="24"/>
              </w:rPr>
            </w:pPr>
          </w:p>
        </w:tc>
        <w:tc>
          <w:tcPr>
            <w:tcW w:w="2359" w:type="dxa"/>
          </w:tcPr>
          <w:p w14:paraId="42027491"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574FB1F2" w14:textId="77777777" w:rsidTr="00BF07A8">
        <w:tc>
          <w:tcPr>
            <w:tcW w:w="795" w:type="dxa"/>
          </w:tcPr>
          <w:p w14:paraId="48D1CAC5" w14:textId="77777777" w:rsidR="00203FDE" w:rsidRPr="00D93532" w:rsidRDefault="00203FDE" w:rsidP="00203FDE">
            <w:pPr>
              <w:rPr>
                <w:rFonts w:cstheme="minorHAnsi"/>
                <w:sz w:val="24"/>
                <w:szCs w:val="24"/>
              </w:rPr>
            </w:pPr>
            <w:r w:rsidRPr="00D93532">
              <w:rPr>
                <w:rFonts w:cstheme="minorHAnsi"/>
                <w:sz w:val="24"/>
                <w:szCs w:val="24"/>
              </w:rPr>
              <w:t>21.</w:t>
            </w:r>
          </w:p>
        </w:tc>
        <w:tc>
          <w:tcPr>
            <w:tcW w:w="2584" w:type="dxa"/>
          </w:tcPr>
          <w:p w14:paraId="335CCCCC"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Poprawność doboru wskaźników projektu oraz ich wartości </w:t>
            </w:r>
          </w:p>
        </w:tc>
        <w:tc>
          <w:tcPr>
            <w:tcW w:w="4758" w:type="dxa"/>
          </w:tcPr>
          <w:p w14:paraId="0A2970CD"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72D90EE8" w14:textId="77777777" w:rsidR="00203FDE" w:rsidRPr="00D93532" w:rsidRDefault="00203FDE" w:rsidP="55F78500">
            <w:pPr>
              <w:pStyle w:val="Akapitzlist"/>
              <w:numPr>
                <w:ilvl w:val="0"/>
                <w:numId w:val="24"/>
              </w:numPr>
              <w:spacing w:after="0"/>
              <w:ind w:left="335" w:hanging="284"/>
              <w:rPr>
                <w:rFonts w:eastAsia="Arial"/>
                <w:sz w:val="24"/>
                <w:szCs w:val="24"/>
                <w:lang w:eastAsia="pl-PL"/>
              </w:rPr>
            </w:pPr>
            <w:r w:rsidRPr="55F78500">
              <w:rPr>
                <w:rFonts w:eastAsia="Arial"/>
                <w:color w:val="000000" w:themeColor="text1"/>
                <w:sz w:val="24"/>
                <w:szCs w:val="24"/>
                <w:lang w:eastAsia="pl-PL"/>
              </w:rPr>
              <w:t>Czy wskaźniki zostały dobrane odpowiednio do zakresu i efektów projektu?  </w:t>
            </w:r>
          </w:p>
          <w:p w14:paraId="0C1DE175" w14:textId="77777777" w:rsidR="00203FDE" w:rsidRPr="00D93532" w:rsidRDefault="00203FDE" w:rsidP="55F78500">
            <w:pPr>
              <w:pStyle w:val="Akapitzlist"/>
              <w:numPr>
                <w:ilvl w:val="0"/>
                <w:numId w:val="24"/>
              </w:numPr>
              <w:spacing w:after="0"/>
              <w:ind w:left="335" w:hanging="284"/>
              <w:rPr>
                <w:rFonts w:eastAsia="Arial"/>
                <w:sz w:val="24"/>
                <w:szCs w:val="24"/>
                <w:lang w:eastAsia="pl-PL"/>
              </w:rPr>
            </w:pPr>
            <w:r w:rsidRPr="55F78500">
              <w:rPr>
                <w:rFonts w:eastAsia="Arial"/>
                <w:color w:val="000000" w:themeColor="text1"/>
                <w:sz w:val="24"/>
                <w:szCs w:val="24"/>
                <w:lang w:eastAsia="pl-PL"/>
              </w:rPr>
              <w:t>Czy wnioskodawca wybrał możliwe do zrealizowania wskaźniki, oznaczone w regulaminie wyboru projektów?  (czy nie brakuje wskaźnika) </w:t>
            </w:r>
          </w:p>
          <w:p w14:paraId="715EECB0" w14:textId="77777777" w:rsidR="00203FDE" w:rsidRPr="00D93532" w:rsidRDefault="00203FDE" w:rsidP="55F78500">
            <w:pPr>
              <w:pStyle w:val="Akapitzlist"/>
              <w:numPr>
                <w:ilvl w:val="0"/>
                <w:numId w:val="24"/>
              </w:numPr>
              <w:spacing w:after="0"/>
              <w:ind w:left="335" w:hanging="284"/>
              <w:rPr>
                <w:rFonts w:eastAsia="Arial"/>
                <w:sz w:val="24"/>
                <w:szCs w:val="24"/>
                <w:lang w:eastAsia="pl-PL"/>
              </w:rPr>
            </w:pPr>
            <w:r w:rsidRPr="55F78500">
              <w:rPr>
                <w:rFonts w:eastAsia="Arial"/>
                <w:color w:val="000000" w:themeColor="text1"/>
                <w:sz w:val="24"/>
                <w:szCs w:val="24"/>
                <w:lang w:eastAsia="pl-PL"/>
              </w:rPr>
              <w:lastRenderedPageBreak/>
              <w:t>Czy zgodnie z załącznikiem nr 2 do regulaminu naboru wskazano: sposób szacowania wartości wskaźników, właściwy (prawidłowy) termin osiągnięcia oraz sposób pomiaru wskaźników, dokument rozliczający wskaźniki (narzędzia pomiaru), sposób monitorowania wskaźników w trwałości (jeśli dotyczy). Czy opisy są zrozumiałe, logiczne i jednoznaczne?  </w:t>
            </w:r>
          </w:p>
          <w:p w14:paraId="61AB1C10" w14:textId="77777777" w:rsidR="00203FDE" w:rsidRPr="00D93532" w:rsidRDefault="00203FDE" w:rsidP="55F78500">
            <w:pPr>
              <w:pStyle w:val="Akapitzlist"/>
              <w:numPr>
                <w:ilvl w:val="0"/>
                <w:numId w:val="24"/>
              </w:numPr>
              <w:spacing w:after="0"/>
              <w:ind w:left="335" w:hanging="284"/>
              <w:rPr>
                <w:rFonts w:eastAsia="Arial"/>
                <w:sz w:val="24"/>
                <w:szCs w:val="24"/>
                <w:lang w:eastAsia="pl-PL"/>
              </w:rPr>
            </w:pPr>
            <w:r w:rsidRPr="55F78500">
              <w:rPr>
                <w:rFonts w:eastAsia="Arial"/>
                <w:color w:val="000000" w:themeColor="text1"/>
                <w:sz w:val="24"/>
                <w:szCs w:val="24"/>
                <w:lang w:eastAsia="pl-PL"/>
              </w:rPr>
              <w:t>Czy informacje dot. wskaźników zawarte we wniosku i załącznikach są spójne? </w:t>
            </w:r>
          </w:p>
        </w:tc>
        <w:tc>
          <w:tcPr>
            <w:tcW w:w="1925" w:type="dxa"/>
          </w:tcPr>
          <w:p w14:paraId="7C608307"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1D8F8EFE" w14:textId="77777777" w:rsidR="00203FDE" w:rsidRPr="00D93532" w:rsidRDefault="00203FDE" w:rsidP="00203FDE">
            <w:pPr>
              <w:rPr>
                <w:rFonts w:cstheme="minorHAnsi"/>
                <w:sz w:val="24"/>
                <w:szCs w:val="24"/>
              </w:rPr>
            </w:pPr>
            <w:r w:rsidRPr="00D93532">
              <w:rPr>
                <w:rFonts w:cstheme="minorHAnsi"/>
                <w:sz w:val="24"/>
                <w:szCs w:val="24"/>
              </w:rPr>
              <w:t>Kryterium podlega uzupełnieniu</w:t>
            </w:r>
          </w:p>
        </w:tc>
        <w:tc>
          <w:tcPr>
            <w:tcW w:w="1891" w:type="dxa"/>
          </w:tcPr>
          <w:p w14:paraId="276D6C09"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2BD64CDE"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bl>
    <w:p w14:paraId="39041A7C" w14:textId="77777777" w:rsidR="00203FDE" w:rsidRPr="009E5D6E" w:rsidRDefault="00203FDE" w:rsidP="00203FDE">
      <w:pPr>
        <w:keepNext/>
        <w:keepLines/>
        <w:spacing w:before="240" w:after="240"/>
        <w:outlineLvl w:val="0"/>
        <w:rPr>
          <w:rFonts w:asciiTheme="minorHAnsi" w:eastAsiaTheme="majorEastAsia" w:hAnsiTheme="minorHAnsi" w:cstheme="minorHAnsi"/>
          <w:b/>
          <w:sz w:val="24"/>
          <w:szCs w:val="32"/>
        </w:rPr>
      </w:pPr>
      <w:r w:rsidRPr="009E5D6E">
        <w:rPr>
          <w:rFonts w:asciiTheme="minorHAnsi" w:eastAsiaTheme="majorEastAsia" w:hAnsiTheme="minorHAnsi" w:cstheme="minorHAnsi"/>
          <w:b/>
          <w:sz w:val="24"/>
          <w:szCs w:val="32"/>
        </w:rPr>
        <w:t>Tabela 2. Kryteria formalne specyficzne 0/1</w:t>
      </w:r>
    </w:p>
    <w:p w14:paraId="6D78D0EC" w14:textId="77777777" w:rsidR="00203FDE" w:rsidRDefault="00203FDE" w:rsidP="00203FDE">
      <w:pPr>
        <w:rPr>
          <w:b/>
          <w:bCs/>
          <w:sz w:val="24"/>
          <w:szCs w:val="24"/>
        </w:rPr>
      </w:pPr>
      <w:r>
        <w:rPr>
          <w:b/>
          <w:bCs/>
          <w:sz w:val="24"/>
          <w:szCs w:val="24"/>
        </w:rPr>
        <w:t>BRAK</w:t>
      </w:r>
    </w:p>
    <w:p w14:paraId="7F8B9B77" w14:textId="77777777" w:rsidR="00203FDE" w:rsidRPr="00762CD0" w:rsidRDefault="00203FDE" w:rsidP="00203FDE">
      <w:pPr>
        <w:keepNext/>
        <w:keepLines/>
        <w:spacing w:before="240" w:after="240"/>
        <w:outlineLvl w:val="0"/>
        <w:rPr>
          <w:b/>
          <w:bCs/>
          <w:sz w:val="24"/>
          <w:szCs w:val="24"/>
        </w:rPr>
      </w:pPr>
      <w:r w:rsidRPr="00762CD0">
        <w:rPr>
          <w:b/>
          <w:bCs/>
          <w:sz w:val="24"/>
          <w:szCs w:val="24"/>
        </w:rPr>
        <w:lastRenderedPageBreak/>
        <w:t>Tabela 3. Kryteria merytoryczne ogólne</w:t>
      </w:r>
    </w:p>
    <w:tbl>
      <w:tblPr>
        <w:tblStyle w:val="Tabela-Siatka"/>
        <w:tblW w:w="14454" w:type="dxa"/>
        <w:tblLayout w:type="fixed"/>
        <w:tblLook w:val="04A0" w:firstRow="1" w:lastRow="0" w:firstColumn="1" w:lastColumn="0" w:noHBand="0" w:noVBand="1"/>
        <w:tblCaption w:val="Kryteria merytoryczne ogólne"/>
        <w:tblDescription w:val="Tabela 3. Zestawienie kryteriów merytorycznych ogólnych dla działania 2.9"/>
      </w:tblPr>
      <w:tblGrid>
        <w:gridCol w:w="866"/>
        <w:gridCol w:w="2106"/>
        <w:gridCol w:w="5954"/>
        <w:gridCol w:w="1842"/>
        <w:gridCol w:w="2127"/>
        <w:gridCol w:w="1559"/>
      </w:tblGrid>
      <w:tr w:rsidR="00203FDE" w:rsidRPr="00526D78" w14:paraId="471AD86E" w14:textId="77777777" w:rsidTr="00BF07A8">
        <w:trPr>
          <w:trHeight w:val="300"/>
          <w:tblHeader/>
        </w:trPr>
        <w:tc>
          <w:tcPr>
            <w:tcW w:w="866" w:type="dxa"/>
            <w:shd w:val="clear" w:color="auto" w:fill="A6A6A6" w:themeFill="background1" w:themeFillShade="A6"/>
            <w:hideMark/>
          </w:tcPr>
          <w:p w14:paraId="29D81CB8" w14:textId="77777777" w:rsidR="00203FDE" w:rsidRPr="00526D78" w:rsidRDefault="00203FDE" w:rsidP="007C6858">
            <w:pPr>
              <w:pStyle w:val="Akapitzlist"/>
              <w:ind w:left="22"/>
              <w:rPr>
                <w:rFonts w:eastAsia="Arial" w:cstheme="minorHAnsi"/>
                <w:sz w:val="24"/>
                <w:szCs w:val="24"/>
              </w:rPr>
            </w:pPr>
            <w:r w:rsidRPr="00526D78">
              <w:rPr>
                <w:rFonts w:eastAsia="Arial" w:cstheme="minorHAnsi"/>
                <w:sz w:val="24"/>
                <w:szCs w:val="24"/>
              </w:rPr>
              <w:t>L.p.</w:t>
            </w:r>
          </w:p>
        </w:tc>
        <w:tc>
          <w:tcPr>
            <w:tcW w:w="2106" w:type="dxa"/>
            <w:shd w:val="clear" w:color="auto" w:fill="A6A6A6" w:themeFill="background1" w:themeFillShade="A6"/>
            <w:hideMark/>
          </w:tcPr>
          <w:p w14:paraId="62D27551" w14:textId="77777777" w:rsidR="00203FDE" w:rsidRPr="00526D78" w:rsidRDefault="00203FDE" w:rsidP="007C6858">
            <w:pPr>
              <w:rPr>
                <w:rFonts w:eastAsia="Arial" w:cstheme="minorHAnsi"/>
                <w:sz w:val="24"/>
                <w:szCs w:val="24"/>
              </w:rPr>
            </w:pPr>
            <w:r w:rsidRPr="00526D78">
              <w:rPr>
                <w:rFonts w:eastAsia="Arial" w:cstheme="minorHAnsi"/>
                <w:b/>
                <w:bCs/>
                <w:sz w:val="24"/>
                <w:szCs w:val="24"/>
              </w:rPr>
              <w:t>Nazwa kryterium</w:t>
            </w:r>
          </w:p>
        </w:tc>
        <w:tc>
          <w:tcPr>
            <w:tcW w:w="5954" w:type="dxa"/>
            <w:shd w:val="clear" w:color="auto" w:fill="A6A6A6" w:themeFill="background1" w:themeFillShade="A6"/>
            <w:hideMark/>
          </w:tcPr>
          <w:p w14:paraId="3EEB804A" w14:textId="77777777" w:rsidR="00203FDE" w:rsidRPr="00526D78" w:rsidRDefault="00203FDE" w:rsidP="007C6858">
            <w:pPr>
              <w:rPr>
                <w:rFonts w:eastAsia="Arial" w:cstheme="minorHAnsi"/>
                <w:b/>
                <w:bCs/>
                <w:sz w:val="24"/>
                <w:szCs w:val="24"/>
              </w:rPr>
            </w:pPr>
            <w:r w:rsidRPr="00526D78">
              <w:rPr>
                <w:rFonts w:eastAsia="Arial" w:cstheme="minorHAnsi"/>
                <w:b/>
                <w:bCs/>
                <w:sz w:val="24"/>
                <w:szCs w:val="24"/>
              </w:rPr>
              <w:t>Definicja kryterium</w:t>
            </w:r>
          </w:p>
          <w:p w14:paraId="6BA564E1" w14:textId="77777777" w:rsidR="00203FDE" w:rsidRPr="00526D78" w:rsidRDefault="00203FDE" w:rsidP="007C6858">
            <w:pPr>
              <w:rPr>
                <w:rFonts w:eastAsia="Arial" w:cstheme="minorHAnsi"/>
                <w:sz w:val="24"/>
                <w:szCs w:val="24"/>
              </w:rPr>
            </w:pPr>
          </w:p>
        </w:tc>
        <w:tc>
          <w:tcPr>
            <w:tcW w:w="1842" w:type="dxa"/>
            <w:shd w:val="clear" w:color="auto" w:fill="A6A6A6" w:themeFill="background1" w:themeFillShade="A6"/>
            <w:hideMark/>
          </w:tcPr>
          <w:p w14:paraId="431C0F50" w14:textId="77777777" w:rsidR="00203FDE" w:rsidRPr="00526D78" w:rsidRDefault="00203FDE" w:rsidP="007C6858">
            <w:pPr>
              <w:rPr>
                <w:rFonts w:eastAsia="Arial" w:cstheme="minorHAnsi"/>
                <w:b/>
                <w:bCs/>
                <w:sz w:val="24"/>
                <w:szCs w:val="24"/>
              </w:rPr>
            </w:pPr>
            <w:r w:rsidRPr="00526D78">
              <w:rPr>
                <w:rFonts w:eastAsia="Arial" w:cstheme="minorHAnsi"/>
                <w:b/>
                <w:bCs/>
                <w:sz w:val="24"/>
                <w:szCs w:val="24"/>
              </w:rPr>
              <w:t>Czy spełnienie kryterium jest konieczne do przyznania dofinansowania?</w:t>
            </w:r>
          </w:p>
        </w:tc>
        <w:tc>
          <w:tcPr>
            <w:tcW w:w="2127" w:type="dxa"/>
            <w:shd w:val="clear" w:color="auto" w:fill="A6A6A6" w:themeFill="background1" w:themeFillShade="A6"/>
            <w:hideMark/>
          </w:tcPr>
          <w:p w14:paraId="26844868" w14:textId="77777777" w:rsidR="00203FDE" w:rsidRPr="00526D78" w:rsidRDefault="00203FDE" w:rsidP="007C6858">
            <w:pPr>
              <w:rPr>
                <w:rFonts w:eastAsia="Arial" w:cstheme="minorHAnsi"/>
                <w:b/>
                <w:bCs/>
                <w:sz w:val="24"/>
                <w:szCs w:val="24"/>
              </w:rPr>
            </w:pPr>
            <w:r w:rsidRPr="00526D78">
              <w:rPr>
                <w:rFonts w:eastAsia="Arial" w:cstheme="minorHAnsi"/>
                <w:b/>
                <w:bCs/>
                <w:sz w:val="24"/>
                <w:szCs w:val="24"/>
              </w:rPr>
              <w:t>Sposób oceny kryterium</w:t>
            </w:r>
          </w:p>
        </w:tc>
        <w:tc>
          <w:tcPr>
            <w:tcW w:w="1559" w:type="dxa"/>
            <w:shd w:val="clear" w:color="auto" w:fill="A6A6A6" w:themeFill="background1" w:themeFillShade="A6"/>
            <w:hideMark/>
          </w:tcPr>
          <w:p w14:paraId="3BDA772D" w14:textId="77777777" w:rsidR="00203FDE" w:rsidRPr="00526D78" w:rsidRDefault="00203FDE" w:rsidP="007C6858">
            <w:pPr>
              <w:rPr>
                <w:rFonts w:eastAsia="Arial" w:cstheme="minorHAnsi"/>
                <w:b/>
                <w:bCs/>
                <w:sz w:val="24"/>
                <w:szCs w:val="24"/>
              </w:rPr>
            </w:pPr>
            <w:r w:rsidRPr="00526D78">
              <w:rPr>
                <w:rFonts w:eastAsia="Arial" w:cstheme="minorHAnsi"/>
                <w:b/>
                <w:bCs/>
                <w:sz w:val="24"/>
                <w:szCs w:val="24"/>
              </w:rPr>
              <w:t>Szczególne znaczenie kryterium</w:t>
            </w:r>
          </w:p>
        </w:tc>
      </w:tr>
      <w:tr w:rsidR="00203FDE" w:rsidRPr="00526D78" w14:paraId="7DC17402" w14:textId="77777777" w:rsidTr="00BF07A8">
        <w:trPr>
          <w:trHeight w:val="300"/>
        </w:trPr>
        <w:tc>
          <w:tcPr>
            <w:tcW w:w="866" w:type="dxa"/>
            <w:hideMark/>
          </w:tcPr>
          <w:p w14:paraId="6BEDE10E"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t> </w:t>
            </w:r>
          </w:p>
        </w:tc>
        <w:tc>
          <w:tcPr>
            <w:tcW w:w="2106" w:type="dxa"/>
            <w:hideMark/>
          </w:tcPr>
          <w:p w14:paraId="1FDFC1E9"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Właściwie przeprowadzona analiza finansowa i ekonomiczna</w:t>
            </w:r>
          </w:p>
        </w:tc>
        <w:tc>
          <w:tcPr>
            <w:tcW w:w="5954" w:type="dxa"/>
            <w:hideMark/>
          </w:tcPr>
          <w:p w14:paraId="661EC9CE"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 ramach kryterium ocenie podlega: </w:t>
            </w:r>
          </w:p>
          <w:p w14:paraId="4630CC96" w14:textId="77777777" w:rsidR="00203FDE" w:rsidRPr="00526D78" w:rsidRDefault="00203FDE" w:rsidP="55F78500">
            <w:pPr>
              <w:pStyle w:val="Akapitzlist"/>
              <w:numPr>
                <w:ilvl w:val="0"/>
                <w:numId w:val="3"/>
              </w:numPr>
              <w:spacing w:before="100" w:beforeAutospacing="1"/>
              <w:textAlignment w:val="baseline"/>
              <w:rPr>
                <w:rFonts w:eastAsia="Arial"/>
                <w:sz w:val="24"/>
                <w:szCs w:val="24"/>
                <w:lang w:eastAsia="pl-PL"/>
              </w:rPr>
            </w:pPr>
            <w:r w:rsidRPr="55F78500">
              <w:rPr>
                <w:rFonts w:eastAsia="Arial"/>
                <w:sz w:val="24"/>
                <w:szCs w:val="24"/>
                <w:lang w:eastAsia="pl-PL"/>
              </w:rPr>
              <w:t>poprawność założeń i obliczeń – analiza i ocena zasadności i realności założeń przyjętych do analizy finansowej oraz poprawności w tym spójności przygotowanych kalkulacji;</w:t>
            </w:r>
          </w:p>
          <w:p w14:paraId="59256DC8" w14:textId="77777777" w:rsidR="00203FDE" w:rsidRPr="00526D78" w:rsidRDefault="00203FDE" w:rsidP="55F78500">
            <w:pPr>
              <w:pStyle w:val="Akapitzlist"/>
              <w:numPr>
                <w:ilvl w:val="0"/>
                <w:numId w:val="3"/>
              </w:numPr>
              <w:spacing w:before="100" w:beforeAutospacing="1"/>
              <w:textAlignment w:val="baseline"/>
              <w:rPr>
                <w:rFonts w:eastAsia="Arial"/>
                <w:sz w:val="24"/>
                <w:szCs w:val="24"/>
                <w:lang w:eastAsia="pl-PL"/>
              </w:rPr>
            </w:pPr>
            <w:r w:rsidRPr="55F78500">
              <w:rPr>
                <w:rFonts w:eastAsia="Arial"/>
                <w:sz w:val="24"/>
                <w:szCs w:val="24"/>
                <w:lang w:eastAsia="pl-PL"/>
              </w:rPr>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0BF182F4" w14:textId="77777777" w:rsidR="00203FDE" w:rsidRPr="00526D78" w:rsidRDefault="00203FDE" w:rsidP="55F78500">
            <w:pPr>
              <w:pStyle w:val="Akapitzlist"/>
              <w:numPr>
                <w:ilvl w:val="0"/>
                <w:numId w:val="3"/>
              </w:numPr>
              <w:spacing w:before="100" w:beforeAutospacing="1"/>
              <w:textAlignment w:val="baseline"/>
              <w:rPr>
                <w:rFonts w:eastAsia="Arial"/>
                <w:sz w:val="24"/>
                <w:szCs w:val="24"/>
                <w:lang w:eastAsia="pl-PL"/>
              </w:rPr>
            </w:pPr>
            <w:r w:rsidRPr="55F78500">
              <w:rPr>
                <w:rFonts w:eastAsia="Arial"/>
                <w:sz w:val="24"/>
                <w:szCs w:val="24"/>
                <w:lang w:eastAsia="pl-PL"/>
              </w:rPr>
              <w:lastRenderedPageBreak/>
              <w:t>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przygotowaniem projektów inwestycyjnych, w tym hybrydowych na lata 2021-2027.</w:t>
            </w:r>
          </w:p>
          <w:p w14:paraId="4B397054" w14:textId="77777777" w:rsidR="00203FDE" w:rsidRPr="00526D78" w:rsidRDefault="00203FDE" w:rsidP="55F78500">
            <w:pPr>
              <w:pStyle w:val="Akapitzlist"/>
              <w:numPr>
                <w:ilvl w:val="0"/>
                <w:numId w:val="3"/>
              </w:numPr>
              <w:spacing w:before="100" w:beforeAutospacing="1"/>
              <w:textAlignment w:val="baseline"/>
              <w:rPr>
                <w:rFonts w:eastAsia="Arial"/>
                <w:sz w:val="24"/>
                <w:szCs w:val="24"/>
                <w:lang w:eastAsia="pl-PL"/>
              </w:rPr>
            </w:pPr>
            <w:r w:rsidRPr="55F78500">
              <w:rPr>
                <w:rFonts w:eastAsia="Arial"/>
                <w:sz w:val="24"/>
                <w:szCs w:val="24"/>
                <w:lang w:eastAsia="pl-PL"/>
              </w:rPr>
              <w:t>uwzględnienie w analizie ekonomicznej uwarunkowań rynkowych branży oraz specyfikę projektu, opierając się o wszystkie istotne środowiskowe, gospodarcze i społeczne efekty.</w:t>
            </w:r>
          </w:p>
          <w:p w14:paraId="75972E5D"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Badanie analizy finansowej i ekonomicznej ma miejsce na etapie oceny projektu na podstawie założeń wskazanych przez wnioskodawcę. </w:t>
            </w:r>
          </w:p>
        </w:tc>
        <w:tc>
          <w:tcPr>
            <w:tcW w:w="1842" w:type="dxa"/>
            <w:hideMark/>
          </w:tcPr>
          <w:p w14:paraId="43DA9C8C"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34B47CF4"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tc>
        <w:tc>
          <w:tcPr>
            <w:tcW w:w="2127" w:type="dxa"/>
            <w:hideMark/>
          </w:tcPr>
          <w:p w14:paraId="0B2A6B2B"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p w14:paraId="755E11E1"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pozytywna:</w:t>
            </w:r>
          </w:p>
          <w:p w14:paraId="34E0ECF5"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 przypadku właściwie przeprowadzonej analizy finansowej i ekonomicznej, bądź gdy analiza obciążona jest błędami/brakami, ale pozwalająca ustalić poprawną wartość dofinansowania, trwałość finansową </w:t>
            </w:r>
            <w:r w:rsidRPr="00526D78">
              <w:rPr>
                <w:rFonts w:eastAsia="Arial" w:cstheme="minorHAnsi"/>
                <w:sz w:val="24"/>
                <w:szCs w:val="24"/>
                <w:lang w:eastAsia="pl-PL"/>
              </w:rPr>
              <w:lastRenderedPageBreak/>
              <w:t>projektu i inne parametry projektu, dla których parametry finansowe i ekonomiczne są istotne.</w:t>
            </w:r>
          </w:p>
          <w:p w14:paraId="33EF5589"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negatywna:</w:t>
            </w:r>
          </w:p>
          <w:p w14:paraId="7FB13D23"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analiza finansowa i ekonomiczna przeprowadzona niewłaściwie. W takiej sytuacji ma miejsce negatywna ocena </w:t>
            </w:r>
            <w:r w:rsidRPr="00526D78">
              <w:rPr>
                <w:rFonts w:eastAsia="Arial" w:cstheme="minorHAnsi"/>
                <w:sz w:val="24"/>
                <w:szCs w:val="24"/>
                <w:lang w:eastAsia="pl-PL"/>
              </w:rPr>
              <w:lastRenderedPageBreak/>
              <w:t xml:space="preserve">merytoryczna projektu. </w:t>
            </w:r>
          </w:p>
          <w:p w14:paraId="4D8355C9"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uzasadnia dokonaną ocenę</w:t>
            </w:r>
          </w:p>
          <w:p w14:paraId="427ED36A" w14:textId="77777777" w:rsidR="00203FDE" w:rsidRPr="00526D78" w:rsidRDefault="00203FDE" w:rsidP="007C6858">
            <w:pPr>
              <w:spacing w:before="100" w:beforeAutospacing="1"/>
              <w:textAlignment w:val="baseline"/>
              <w:rPr>
                <w:rFonts w:eastAsia="Arial" w:cstheme="minorHAnsi"/>
                <w:sz w:val="24"/>
                <w:szCs w:val="24"/>
                <w:lang w:eastAsia="pl-PL"/>
              </w:rPr>
            </w:pPr>
          </w:p>
        </w:tc>
        <w:tc>
          <w:tcPr>
            <w:tcW w:w="1559" w:type="dxa"/>
            <w:hideMark/>
          </w:tcPr>
          <w:p w14:paraId="168169B8"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203FDE" w:rsidRPr="00526D78" w14:paraId="4FF4ECB6" w14:textId="77777777" w:rsidTr="00BF07A8">
        <w:trPr>
          <w:trHeight w:val="300"/>
        </w:trPr>
        <w:tc>
          <w:tcPr>
            <w:tcW w:w="866" w:type="dxa"/>
            <w:hideMark/>
          </w:tcPr>
          <w:p w14:paraId="018C6B77"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lastRenderedPageBreak/>
              <w:t> </w:t>
            </w:r>
          </w:p>
        </w:tc>
        <w:tc>
          <w:tcPr>
            <w:tcW w:w="2106" w:type="dxa"/>
            <w:hideMark/>
          </w:tcPr>
          <w:p w14:paraId="030355BA"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Efektywność inwestycji </w:t>
            </w:r>
          </w:p>
        </w:tc>
        <w:tc>
          <w:tcPr>
            <w:tcW w:w="5954" w:type="dxa"/>
            <w:hideMark/>
          </w:tcPr>
          <w:p w14:paraId="31FC7B77"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3E1960BA"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Opis sposobu weryfikacji kryterium: </w:t>
            </w:r>
          </w:p>
          <w:p w14:paraId="6EA09E9D"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1.</w:t>
            </w:r>
            <w:r w:rsidRPr="00526D78">
              <w:rPr>
                <w:rFonts w:cstheme="minorHAnsi"/>
                <w:sz w:val="24"/>
                <w:szCs w:val="24"/>
              </w:rPr>
              <w:tab/>
            </w:r>
            <w:r w:rsidRPr="00526D78">
              <w:rPr>
                <w:rFonts w:eastAsia="Arial" w:cstheme="minorHAnsi"/>
                <w:sz w:val="24"/>
                <w:szCs w:val="24"/>
                <w:lang w:eastAsia="pl-PL"/>
              </w:rPr>
              <w:t xml:space="preserve">Na podstawie wyliczonych wskaźników efektywności finansowej ocenia się, czy bieżąca wartość przyszłych przychodów pokrywa bieżącą 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mieć wartość ujemną, a finansowa stopa zwrotu z inwestycji – niższą od stopy dyskontowej użytej w analizie finansowej. </w:t>
            </w:r>
          </w:p>
          <w:p w14:paraId="22F1E9DE"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t>
            </w:r>
            <w:r w:rsidRPr="00526D78">
              <w:rPr>
                <w:rFonts w:eastAsia="Arial" w:cstheme="minorHAnsi"/>
                <w:sz w:val="24"/>
                <w:szCs w:val="24"/>
                <w:lang w:eastAsia="pl-PL"/>
              </w:rPr>
              <w:lastRenderedPageBreak/>
              <w:t xml:space="preserve">wiedzy merytorycznej w zakresie ocenianego obszaru, dokonuje weryfikacji czy odstępstwo od w/w zasady jest uzasadnione. </w:t>
            </w:r>
          </w:p>
          <w:p w14:paraId="35A5B4CD"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Odstępstwem od badania wskaźników efektywności finansowej będą inwestycje o całkowitym koszcie kwalifikowanym poniżej 50 mln zł, w następujących działaniach: </w:t>
            </w:r>
          </w:p>
          <w:p w14:paraId="3115FD6E"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W formule grantowej/parasolowej – działanie 2.6, 10.6</w:t>
            </w:r>
          </w:p>
          <w:p w14:paraId="33A84073"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Wsparcie dla klimatu – działanie 2.8, 2.9</w:t>
            </w:r>
          </w:p>
          <w:p w14:paraId="58BD4D4C"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Wzmocnienie potencjału służb ratowniczych – działanie 2.10</w:t>
            </w:r>
          </w:p>
          <w:p w14:paraId="714B4E6C"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Ochrona przyrody i bioróżnorodność – działanie 2.14, 2.15</w:t>
            </w:r>
          </w:p>
          <w:p w14:paraId="710C8210"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 xml:space="preserve">Rekultywacja terenów zdegradowanych – działanie 2.16, 10.7 </w:t>
            </w:r>
          </w:p>
          <w:p w14:paraId="07E69155"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Regionalne Trasy Rowerowe – działanie 3.3,</w:t>
            </w:r>
          </w:p>
          <w:p w14:paraId="3362248D"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lastRenderedPageBreak/>
              <w:t>Drogi wojewódzkie – działanie 4.1</w:t>
            </w:r>
          </w:p>
          <w:p w14:paraId="5720F150"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Drogi powiatowe i gminne – działanie 4.2</w:t>
            </w:r>
          </w:p>
          <w:p w14:paraId="25D67DD4"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Szkolnictwo zawodowe prowadzone przez powiaty bądź na zlecenie powiatów – w ramach działania 8.3, 10.14</w:t>
            </w:r>
          </w:p>
          <w:p w14:paraId="30A5F9D8" w14:textId="77777777" w:rsidR="00203FDE" w:rsidRPr="00526D78" w:rsidRDefault="00203FDE" w:rsidP="55F78500">
            <w:pPr>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 xml:space="preserve">Wsparcie planowania transformacji – działanie 10.10 </w:t>
            </w:r>
          </w:p>
          <w:p w14:paraId="6A6EA669"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 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31F30D45"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3. 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projektu (trafność), czy tworzą efekt synergii, czy generują jedynie koszty (spójność); w jakim stopniu zaplanowane działania i związane z nimi nakłady przyczyniają się do realizacji celów projektu i osiągnięcia zakładanych efektów (użyteczność).</w:t>
            </w:r>
          </w:p>
          <w:p w14:paraId="5450E4F6"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Badanie efektywności inwestycji ma miejsce na etapie oceny projektu na podstawie założeń wskazanych przez wnioskodawcę. Zmiany w projektach dokonywane są na </w:t>
            </w:r>
            <w:r w:rsidRPr="00526D78">
              <w:rPr>
                <w:rFonts w:eastAsia="Arial" w:cstheme="minorHAnsi"/>
                <w:sz w:val="24"/>
                <w:szCs w:val="24"/>
                <w:lang w:eastAsia="pl-PL"/>
              </w:rPr>
              <w:lastRenderedPageBreak/>
              <w:t>etapie realizacji projektu zgodnie z postanowieniami umowy o dofinansowanie.</w:t>
            </w:r>
          </w:p>
        </w:tc>
        <w:tc>
          <w:tcPr>
            <w:tcW w:w="1842" w:type="dxa"/>
            <w:hideMark/>
          </w:tcPr>
          <w:p w14:paraId="3E6C837D"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63FD2F3F"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p w14:paraId="030A5FC1"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400816C0"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tc>
        <w:tc>
          <w:tcPr>
            <w:tcW w:w="1559" w:type="dxa"/>
            <w:hideMark/>
          </w:tcPr>
          <w:p w14:paraId="115DA0F7"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203FDE" w:rsidRPr="00526D78" w14:paraId="6A2460DC" w14:textId="77777777" w:rsidTr="00BF07A8">
        <w:trPr>
          <w:trHeight w:val="300"/>
        </w:trPr>
        <w:tc>
          <w:tcPr>
            <w:tcW w:w="866" w:type="dxa"/>
            <w:hideMark/>
          </w:tcPr>
          <w:p w14:paraId="0229D8D0"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lastRenderedPageBreak/>
              <w:t> </w:t>
            </w:r>
          </w:p>
        </w:tc>
        <w:tc>
          <w:tcPr>
            <w:tcW w:w="2106" w:type="dxa"/>
            <w:hideMark/>
          </w:tcPr>
          <w:p w14:paraId="1A6F5D1C"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Stabilność finansowa i organizacyjna Wnioskodawcy/partnerów/ operatorów do utrzymania trwałości projektu </w:t>
            </w:r>
          </w:p>
        </w:tc>
        <w:tc>
          <w:tcPr>
            <w:tcW w:w="5954" w:type="dxa"/>
            <w:hideMark/>
          </w:tcPr>
          <w:p w14:paraId="3D53C1D5"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obejmujących inwestycje w infrastrukturę lub inwestycje produkcyjne, tak by zapewnić stabilność ich finansowania. </w:t>
            </w:r>
          </w:p>
          <w:p w14:paraId="513FDDDF"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Opis sposobu weryfikacji kryterium:</w:t>
            </w:r>
          </w:p>
          <w:p w14:paraId="1A2F9785"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w:t>
            </w:r>
            <w:r w:rsidRPr="00526D78">
              <w:rPr>
                <w:rFonts w:cstheme="minorHAnsi"/>
                <w:sz w:val="24"/>
                <w:szCs w:val="24"/>
              </w:rPr>
              <w:tab/>
            </w:r>
            <w:r w:rsidRPr="00526D78">
              <w:rPr>
                <w:rFonts w:eastAsia="Arial" w:cstheme="minorHAnsi"/>
                <w:sz w:val="24"/>
                <w:szCs w:val="24"/>
                <w:lang w:eastAsia="pl-PL"/>
              </w:rPr>
              <w:t xml:space="preserve">Ekspert weryfikuje, czy Wnioskodawca (w przypadku projektów partnerskich także partner) i/lub operator dysponuje finansową zdolnością, aby pokryć koszty eksploatacji i utrzymania w odniesieniu do operacji obejmujących inwestycje w infrastrukturę lub inwestycje </w:t>
            </w:r>
            <w:r w:rsidRPr="00526D78">
              <w:rPr>
                <w:rFonts w:eastAsia="Arial" w:cstheme="minorHAnsi"/>
                <w:sz w:val="24"/>
                <w:szCs w:val="24"/>
                <w:lang w:eastAsia="pl-PL"/>
              </w:rPr>
              <w:lastRenderedPageBreak/>
              <w:t>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2ED4852F"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w:t>
            </w:r>
            <w:r w:rsidRPr="00526D78">
              <w:rPr>
                <w:rFonts w:cstheme="minorHAnsi"/>
                <w:sz w:val="24"/>
                <w:szCs w:val="24"/>
              </w:rPr>
              <w:tab/>
            </w:r>
            <w:r w:rsidRPr="00526D78">
              <w:rPr>
                <w:rFonts w:eastAsia="Arial" w:cstheme="minorHAnsi"/>
                <w:sz w:val="24"/>
                <w:szCs w:val="24"/>
                <w:lang w:eastAsia="pl-PL"/>
              </w:rPr>
              <w:t xml:space="preserve">Analizie podlegają informacje wskazane w analizie finansowej tj. czy wpływy finansowe (źródła finansowania 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2A063AEF"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Gdy analiza finansowa wykaże deficyt pomiędzy strumieniami przychodzącymi i wychodzącymi do projektu </w:t>
            </w:r>
            <w:r w:rsidRPr="00526D78">
              <w:rPr>
                <w:rFonts w:eastAsia="Arial" w:cstheme="minorHAnsi"/>
                <w:sz w:val="24"/>
                <w:szCs w:val="24"/>
                <w:lang w:eastAsia="pl-PL"/>
              </w:rPr>
              <w:lastRenderedPageBreak/>
              <w:t xml:space="preserve">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4C0FBB04"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Opis we wniosku powinien dostarczyć informacji jakie zasoby, o ile takie występują, zostaną wykorzystane w 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12865A47"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3.</w:t>
            </w:r>
            <w:r w:rsidRPr="00526D78">
              <w:rPr>
                <w:rFonts w:cstheme="minorHAnsi"/>
                <w:sz w:val="24"/>
                <w:szCs w:val="24"/>
              </w:rPr>
              <w:tab/>
            </w:r>
            <w:r w:rsidRPr="00526D78">
              <w:rPr>
                <w:rFonts w:eastAsia="Arial" w:cstheme="minorHAnsi"/>
                <w:sz w:val="24"/>
                <w:szCs w:val="24"/>
                <w:lang w:eastAsia="pl-PL"/>
              </w:rPr>
              <w:t>Analizie podlega również sytuacja finansowa wnioskodawcy/partnera/operatora W tym celu posłużą informacje wskazane we wniosku o dofinansowanie.</w:t>
            </w:r>
          </w:p>
          <w:p w14:paraId="474216C1"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4.</w:t>
            </w:r>
            <w:r w:rsidRPr="00526D78">
              <w:rPr>
                <w:rFonts w:cstheme="minorHAnsi"/>
                <w:sz w:val="24"/>
                <w:szCs w:val="24"/>
              </w:rPr>
              <w:tab/>
            </w:r>
            <w:r w:rsidRPr="00526D78">
              <w:rPr>
                <w:rFonts w:eastAsia="Arial" w:cstheme="minorHAnsi"/>
                <w:sz w:val="24"/>
                <w:szCs w:val="24"/>
                <w:lang w:eastAsia="pl-PL"/>
              </w:rPr>
              <w:t>Weryfikacji podlega także zdolność organizacyjna, techniczna i uwarunkowań prawnych wnioskodawcy/partnera/operatora do utrzymania efektów i rezultatów projektu. Badaniu podlega potencjał 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4D6FD676"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14:paraId="5683395E"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033CB673"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p w14:paraId="4B301173"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0E1A410C"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p w14:paraId="203E32CB"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Uznaje się, iż w projekcie o całkowitym koszcie kwalifikowanym poniżej 50 mln zł, deklaracja jednostki samorządu terytorialnego (oraz ich związków i stowarzyszeń oraz jednostek w których JST ma ponad 50% </w:t>
            </w:r>
            <w:r w:rsidRPr="00526D78">
              <w:rPr>
                <w:rFonts w:eastAsia="Arial" w:cstheme="minorHAnsi"/>
                <w:sz w:val="24"/>
                <w:szCs w:val="24"/>
                <w:lang w:eastAsia="pl-PL"/>
              </w:rPr>
              <w:lastRenderedPageBreak/>
              <w:t>udziałów lub akcji) o zapewnieniu finansowania ze środków budżetowych dla utrzymania trwałości finansowej projektu jest wystarczająca w tym zakresie. </w:t>
            </w:r>
          </w:p>
        </w:tc>
        <w:tc>
          <w:tcPr>
            <w:tcW w:w="1559" w:type="dxa"/>
            <w:hideMark/>
          </w:tcPr>
          <w:p w14:paraId="0D2F4986"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203FDE" w:rsidRPr="00526D78" w14:paraId="7BDAEC70" w14:textId="77777777" w:rsidTr="00BF07A8">
        <w:trPr>
          <w:trHeight w:val="300"/>
        </w:trPr>
        <w:tc>
          <w:tcPr>
            <w:tcW w:w="866" w:type="dxa"/>
            <w:hideMark/>
          </w:tcPr>
          <w:p w14:paraId="10A4C732"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lastRenderedPageBreak/>
              <w:t> </w:t>
            </w:r>
          </w:p>
        </w:tc>
        <w:tc>
          <w:tcPr>
            <w:tcW w:w="2106" w:type="dxa"/>
            <w:hideMark/>
          </w:tcPr>
          <w:p w14:paraId="1C7A7287"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Realność wskaźników projektu </w:t>
            </w:r>
          </w:p>
        </w:tc>
        <w:tc>
          <w:tcPr>
            <w:tcW w:w="5954" w:type="dxa"/>
            <w:hideMark/>
          </w:tcPr>
          <w:p w14:paraId="208862B6"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Weryfikacji podlega deklarowana wartość wskaźników produktu i rezultatu, w szczególności: </w:t>
            </w:r>
          </w:p>
          <w:p w14:paraId="2B3FA667"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Czy wskaźnik jest prawidłowy (zastosowano prawidłowe wyliczenia, czy jednostka miary jest prawidłowa). </w:t>
            </w:r>
          </w:p>
          <w:p w14:paraId="43DF7F6E"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Czy zastosowana metodologia pomiaru jest adekwatna do założonego typu projektu (czy przyjęto prawidłowe założenia). </w:t>
            </w:r>
          </w:p>
          <w:p w14:paraId="702879C5"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Zmiany wartości wskaźników mogą być dokonane zgodnie z zapisami umowy (zmiany takie nie stanowią zmian wpływających na kryterium). </w:t>
            </w:r>
          </w:p>
        </w:tc>
        <w:tc>
          <w:tcPr>
            <w:tcW w:w="1842" w:type="dxa"/>
            <w:hideMark/>
          </w:tcPr>
          <w:p w14:paraId="5BD48076"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02511F7D"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p w14:paraId="7D31B21B"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768AC2BF"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p w14:paraId="445E23C8"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pozytywna: </w:t>
            </w:r>
          </w:p>
          <w:p w14:paraId="6A8F7603"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 przypadku potwierdzenia prawidłowości wskaźników i metodologii oraz w przypadku błędów/braków, które nie przeszkadzają </w:t>
            </w:r>
            <w:r w:rsidRPr="00526D78">
              <w:rPr>
                <w:rFonts w:eastAsia="Arial" w:cstheme="minorHAnsi"/>
                <w:sz w:val="24"/>
                <w:szCs w:val="24"/>
                <w:lang w:eastAsia="pl-PL"/>
              </w:rPr>
              <w:lastRenderedPageBreak/>
              <w:t>ustalić prawidłowej wartości wskaźników. </w:t>
            </w:r>
          </w:p>
          <w:p w14:paraId="1CAF4070"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negatywna: </w:t>
            </w:r>
          </w:p>
          <w:p w14:paraId="0A47B905"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Wartości wskaźników określone niewłaściwie. Brak możliwości ustalenia ich prawidłowej wartości z uwagi na liczne niespójności w tym zakresie w dokumentacji aplikacyjnej. </w:t>
            </w:r>
          </w:p>
        </w:tc>
        <w:tc>
          <w:tcPr>
            <w:tcW w:w="1559" w:type="dxa"/>
            <w:hideMark/>
          </w:tcPr>
          <w:p w14:paraId="7C91AE5C"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203FDE" w:rsidRPr="00526D78" w14:paraId="01578D84" w14:textId="77777777" w:rsidTr="00BF07A8">
        <w:trPr>
          <w:trHeight w:val="300"/>
        </w:trPr>
        <w:tc>
          <w:tcPr>
            <w:tcW w:w="866" w:type="dxa"/>
            <w:hideMark/>
          </w:tcPr>
          <w:p w14:paraId="18AD8FFB"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lastRenderedPageBreak/>
              <w:t> </w:t>
            </w:r>
          </w:p>
        </w:tc>
        <w:tc>
          <w:tcPr>
            <w:tcW w:w="2106" w:type="dxa"/>
            <w:hideMark/>
          </w:tcPr>
          <w:p w14:paraId="55795D6F"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Stopień przygotowania inwestycji do realizacji </w:t>
            </w:r>
          </w:p>
        </w:tc>
        <w:tc>
          <w:tcPr>
            <w:tcW w:w="5954" w:type="dxa"/>
            <w:hideMark/>
          </w:tcPr>
          <w:p w14:paraId="2C024F94"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weryfikuje formalno-prawną gotowość </w:t>
            </w:r>
          </w:p>
          <w:p w14:paraId="6FB3BBF3" w14:textId="77777777" w:rsidR="00203FDE" w:rsidRPr="00526D78" w:rsidRDefault="00203FDE" w:rsidP="007C6858">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projektu do realizacji poprzez ocenę dołączonych </w:t>
            </w:r>
          </w:p>
          <w:p w14:paraId="5D3E5BA7" w14:textId="77777777" w:rsidR="00203FDE" w:rsidRPr="00526D78" w:rsidRDefault="00203FDE" w:rsidP="007C6858">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na etapie składania wniosku dokumentów w </w:t>
            </w:r>
          </w:p>
          <w:p w14:paraId="3C4EF19B" w14:textId="77777777" w:rsidR="00203FDE" w:rsidRPr="00526D78" w:rsidRDefault="00203FDE" w:rsidP="007C6858">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 xml:space="preserve">postaci zezwolenia na inwestycję, </w:t>
            </w:r>
          </w:p>
          <w:p w14:paraId="3B979C47" w14:textId="77777777" w:rsidR="00203FDE" w:rsidRPr="00526D78" w:rsidRDefault="00203FDE" w:rsidP="007C6858">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przeprowadzenia postępowań o udzielenie </w:t>
            </w:r>
          </w:p>
          <w:p w14:paraId="425328E2" w14:textId="77777777" w:rsidR="00203FDE" w:rsidRPr="00526D78" w:rsidRDefault="00203FDE" w:rsidP="007C6858">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zamówienia publicznego; </w:t>
            </w:r>
          </w:p>
        </w:tc>
        <w:tc>
          <w:tcPr>
            <w:tcW w:w="1842" w:type="dxa"/>
            <w:hideMark/>
          </w:tcPr>
          <w:p w14:paraId="0B543ED2"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39FAB42A"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61DE79BC"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2EF11044"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7109DAEA" w14:textId="77777777" w:rsidR="00203FDE" w:rsidRPr="00526D78" w:rsidRDefault="00203FDE" w:rsidP="007C6858">
            <w:pPr>
              <w:spacing w:before="100" w:beforeAutospacing="1"/>
              <w:ind w:right="-110"/>
              <w:textAlignment w:val="baseline"/>
              <w:rPr>
                <w:rFonts w:eastAsia="Arial" w:cstheme="minorHAnsi"/>
                <w:sz w:val="24"/>
                <w:szCs w:val="24"/>
                <w:lang w:eastAsia="pl-PL"/>
              </w:rPr>
            </w:pPr>
            <w:r w:rsidRPr="00526D78">
              <w:rPr>
                <w:rFonts w:eastAsia="Arial" w:cstheme="minorHAnsi"/>
                <w:sz w:val="24"/>
                <w:szCs w:val="24"/>
                <w:lang w:eastAsia="pl-PL"/>
              </w:rPr>
              <w:t> Punktowa (punkty sumują się): </w:t>
            </w:r>
          </w:p>
          <w:p w14:paraId="22203786"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 pkt – inwestycja posiada aktualną/ważną ostateczną decyzję o środowiskowych uwarunkowaniach </w:t>
            </w:r>
          </w:p>
          <w:p w14:paraId="48FED48A" w14:textId="77777777" w:rsidR="00203FDE" w:rsidRPr="00526D78" w:rsidRDefault="00203FDE" w:rsidP="007C6858">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 xml:space="preserve">(dla całości projektu lub wszystkich przedsięwzięć w nim zawartych, dla których jest wymagana) i jest ona ważna co </w:t>
            </w:r>
            <w:r w:rsidRPr="00526D78">
              <w:rPr>
                <w:rFonts w:eastAsia="Arial" w:cstheme="minorHAnsi"/>
                <w:sz w:val="24"/>
                <w:szCs w:val="24"/>
                <w:lang w:eastAsia="pl-PL"/>
              </w:rPr>
              <w:lastRenderedPageBreak/>
              <w:t>najmniej przez 6 miesięcy od daty złożenia wniosku. Projekty, dla których zgodnie z prawem decyzja taka nie jest wymagana otrzymują 2 pkt; </w:t>
            </w:r>
          </w:p>
          <w:p w14:paraId="732C8932" w14:textId="77777777" w:rsidR="00203FDE" w:rsidRPr="00526D78" w:rsidRDefault="00203FDE" w:rsidP="007C6858">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2 pkt – inwestycja posiada wymagane prawem zezwolenia na inwestycję obejmujące wszystkie przedsięwzięcia, b</w:t>
            </w:r>
            <w:r w:rsidRPr="00526D78">
              <w:rPr>
                <w:rFonts w:eastAsia="Arial" w:cstheme="minorHAnsi"/>
                <w:sz w:val="24"/>
                <w:szCs w:val="24"/>
                <w:lang w:eastAsia="pl-PL"/>
              </w:rPr>
              <w:lastRenderedPageBreak/>
              <w:t xml:space="preserve">ędące składowymi projektu (np. Zgłoszenie / pozwolenie na budowę, ZRID, decyzja konserwatora zabytków, zgłoszenie robót budowlanych, pozwolenie wodnoprawne itp.; w przypadku decyzji musi mieć ona charakter ostateczny) i są one ważne co najmniej przez 6 </w:t>
            </w:r>
            <w:r w:rsidRPr="00526D78">
              <w:rPr>
                <w:rFonts w:eastAsia="Arial" w:cstheme="minorHAnsi"/>
                <w:sz w:val="24"/>
                <w:szCs w:val="24"/>
                <w:lang w:eastAsia="pl-PL"/>
              </w:rPr>
              <w:lastRenderedPageBreak/>
              <w:t>miesięcy od daty złożenia wniosku, bądź rozpoczęcia realizacji robót w oparciu o te zezwolenie/zezwolenia. Projekty, dla których zgodnie z prawem zezwolenie takie nie jest wymagane otrzymują 2 pkt. </w:t>
            </w:r>
          </w:p>
          <w:p w14:paraId="0E9845EB" w14:textId="77777777" w:rsidR="00203FDE" w:rsidRPr="00526D78" w:rsidRDefault="00203FDE" w:rsidP="007C6858">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 xml:space="preserve">2 pkt – ogłoszono postępowania o udzielenie zamówienia publicznego </w:t>
            </w:r>
            <w:r w:rsidRPr="00526D78">
              <w:rPr>
                <w:rFonts w:eastAsia="Arial" w:cstheme="minorHAnsi"/>
                <w:sz w:val="24"/>
                <w:szCs w:val="24"/>
                <w:lang w:eastAsia="pl-PL"/>
              </w:rPr>
              <w:lastRenderedPageBreak/>
              <w:t>obejmującego min. 50% całkowitych wydatków </w:t>
            </w:r>
          </w:p>
          <w:p w14:paraId="02BEFA81" w14:textId="77777777" w:rsidR="00203FDE" w:rsidRPr="00526D78" w:rsidRDefault="00203FDE" w:rsidP="007C6858">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kwalifikowanych; 0 pkt. – projekt nie spełnia żadnego z ww. warunków</w:t>
            </w:r>
          </w:p>
          <w:p w14:paraId="739CC7D4" w14:textId="77777777" w:rsidR="00203FDE" w:rsidRPr="00526D78" w:rsidRDefault="00203FDE" w:rsidP="007C6858">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Maksymalnie do uzyskania 6 pkt. </w:t>
            </w:r>
          </w:p>
          <w:p w14:paraId="60AB0D39" w14:textId="77777777" w:rsidR="00203FDE" w:rsidRPr="00526D78" w:rsidRDefault="00203FDE" w:rsidP="007C6858">
            <w:pPr>
              <w:spacing w:before="100" w:beforeAutospacing="1"/>
              <w:textAlignment w:val="baseline"/>
              <w:rPr>
                <w:rFonts w:eastAsia="Arial" w:cstheme="minorHAnsi"/>
                <w:sz w:val="24"/>
                <w:szCs w:val="24"/>
                <w:lang w:eastAsia="pl-PL"/>
              </w:rPr>
            </w:pPr>
          </w:p>
        </w:tc>
        <w:tc>
          <w:tcPr>
            <w:tcW w:w="1559" w:type="dxa"/>
            <w:hideMark/>
          </w:tcPr>
          <w:p w14:paraId="1D272232"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203FDE" w:rsidRPr="00526D78" w14:paraId="18255D1D" w14:textId="77777777" w:rsidTr="00BF07A8">
        <w:trPr>
          <w:trHeight w:val="300"/>
        </w:trPr>
        <w:tc>
          <w:tcPr>
            <w:tcW w:w="866" w:type="dxa"/>
            <w:hideMark/>
          </w:tcPr>
          <w:p w14:paraId="16DCC105"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lastRenderedPageBreak/>
              <w:t> </w:t>
            </w:r>
          </w:p>
        </w:tc>
        <w:tc>
          <w:tcPr>
            <w:tcW w:w="2106" w:type="dxa"/>
            <w:hideMark/>
          </w:tcPr>
          <w:p w14:paraId="2DE59BE9" w14:textId="77777777" w:rsidR="00203FDE" w:rsidRPr="00526D78" w:rsidRDefault="00203FDE" w:rsidP="007C6858">
            <w:pPr>
              <w:spacing w:before="100" w:beforeAutospacing="1"/>
              <w:textAlignment w:val="baseline"/>
              <w:rPr>
                <w:rFonts w:eastAsia="Arial" w:cstheme="minorHAnsi"/>
                <w:sz w:val="24"/>
                <w:szCs w:val="24"/>
                <w:lang w:eastAsia="pl-PL"/>
              </w:rPr>
            </w:pPr>
            <w:bookmarkStart w:id="5" w:name="_Hlk129672873"/>
            <w:r w:rsidRPr="00526D78">
              <w:rPr>
                <w:rFonts w:eastAsia="Arial" w:cstheme="minorHAnsi"/>
                <w:sz w:val="24"/>
                <w:szCs w:val="24"/>
                <w:lang w:eastAsia="pl-PL"/>
              </w:rPr>
              <w:t>Zasięg oddziaływania projektu </w:t>
            </w:r>
            <w:bookmarkEnd w:id="5"/>
          </w:p>
        </w:tc>
        <w:tc>
          <w:tcPr>
            <w:tcW w:w="5954" w:type="dxa"/>
            <w:hideMark/>
          </w:tcPr>
          <w:p w14:paraId="5C9AF65F" w14:textId="77777777" w:rsidR="00203FDE" w:rsidRPr="00526D78" w:rsidRDefault="00203FDE" w:rsidP="007C6858">
            <w:pPr>
              <w:spacing w:before="100" w:beforeAutospacing="1"/>
              <w:ind w:hanging="30"/>
              <w:contextualSpacing/>
              <w:textAlignment w:val="baseline"/>
              <w:rPr>
                <w:rFonts w:eastAsia="Arial" w:cstheme="minorHAnsi"/>
                <w:sz w:val="24"/>
                <w:szCs w:val="24"/>
                <w:lang w:eastAsia="pl-PL"/>
              </w:rPr>
            </w:pPr>
            <w:r w:rsidRPr="00526D78">
              <w:rPr>
                <w:rFonts w:eastAsia="Arial" w:cstheme="minorHAnsi"/>
                <w:sz w:val="24"/>
                <w:szCs w:val="24"/>
                <w:lang w:eastAsia="pl-PL"/>
              </w:rPr>
              <w:t>Ekspert, na podstawie zakresu projektu dokonywać </w:t>
            </w:r>
          </w:p>
          <w:p w14:paraId="3FEA8FF6" w14:textId="77777777" w:rsidR="00203FDE" w:rsidRPr="00526D78" w:rsidRDefault="00203FDE" w:rsidP="007C6858">
            <w:pPr>
              <w:spacing w:before="100" w:beforeAutospacing="1"/>
              <w:ind w:hanging="30"/>
              <w:contextualSpacing/>
              <w:textAlignment w:val="baseline"/>
              <w:rPr>
                <w:rFonts w:eastAsia="Arial" w:cstheme="minorHAnsi"/>
                <w:sz w:val="24"/>
                <w:szCs w:val="24"/>
                <w:lang w:eastAsia="pl-PL"/>
              </w:rPr>
            </w:pPr>
            <w:r w:rsidRPr="00526D78">
              <w:rPr>
                <w:rFonts w:eastAsia="Arial" w:cstheme="minorHAnsi"/>
                <w:sz w:val="24"/>
                <w:szCs w:val="24"/>
                <w:lang w:eastAsia="pl-PL"/>
              </w:rPr>
              <w:t>będzie oceny wpływu projektu na otoczenie. W  uzasadnieniu dla przyznanych punktów ekspert </w:t>
            </w:r>
          </w:p>
          <w:p w14:paraId="24A1B2AD" w14:textId="77777777" w:rsidR="00203FDE" w:rsidRPr="00526D78" w:rsidRDefault="00203FDE" w:rsidP="007C6858">
            <w:pPr>
              <w:spacing w:before="100" w:beforeAutospacing="1"/>
              <w:ind w:hanging="30"/>
              <w:contextualSpacing/>
              <w:textAlignment w:val="baseline"/>
              <w:rPr>
                <w:rFonts w:eastAsia="Arial" w:cstheme="minorHAnsi"/>
                <w:sz w:val="24"/>
                <w:szCs w:val="24"/>
                <w:lang w:eastAsia="pl-PL"/>
              </w:rPr>
            </w:pPr>
            <w:r w:rsidRPr="00526D78">
              <w:rPr>
                <w:rFonts w:eastAsia="Arial" w:cstheme="minorHAnsi"/>
                <w:sz w:val="24"/>
                <w:szCs w:val="24"/>
                <w:lang w:eastAsia="pl-PL"/>
              </w:rPr>
              <w:t>zobowiązany będzie do wskazania konkretnych </w:t>
            </w:r>
          </w:p>
          <w:p w14:paraId="6A50564F" w14:textId="77777777" w:rsidR="00203FDE" w:rsidRPr="00526D78" w:rsidRDefault="00203FDE" w:rsidP="007C6858">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lastRenderedPageBreak/>
              <w:t>przesłanek, którymi kierował się przy ocenie. </w:t>
            </w:r>
          </w:p>
        </w:tc>
        <w:tc>
          <w:tcPr>
            <w:tcW w:w="1842" w:type="dxa"/>
            <w:hideMark/>
          </w:tcPr>
          <w:p w14:paraId="270C0F22"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14AD5D8D"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Brak możliwości uzupełnienia kryterium  </w:t>
            </w:r>
          </w:p>
          <w:p w14:paraId="59EAA7AA"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tc>
        <w:tc>
          <w:tcPr>
            <w:tcW w:w="2127" w:type="dxa"/>
            <w:hideMark/>
          </w:tcPr>
          <w:p w14:paraId="1A2EFC80" w14:textId="77777777" w:rsidR="00203FDE" w:rsidRPr="00526D78" w:rsidRDefault="00203FDE" w:rsidP="007C6858">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lastRenderedPageBreak/>
              <w:t>Punktowa: 1-4 </w:t>
            </w:r>
          </w:p>
          <w:p w14:paraId="179988E1" w14:textId="77777777" w:rsidR="00203FDE" w:rsidRPr="00526D78" w:rsidRDefault="00203FDE" w:rsidP="007C6858">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 xml:space="preserve">1 pkt – zasięg oddziaływania </w:t>
            </w:r>
            <w:r w:rsidRPr="00526D78">
              <w:rPr>
                <w:rFonts w:eastAsia="Arial" w:cstheme="minorHAnsi"/>
                <w:sz w:val="24"/>
                <w:szCs w:val="24"/>
                <w:lang w:eastAsia="pl-PL"/>
              </w:rPr>
              <w:lastRenderedPageBreak/>
              <w:t>– lokalny (ograniczony do terenu jednej gminy); </w:t>
            </w:r>
          </w:p>
          <w:p w14:paraId="7824D310" w14:textId="77777777" w:rsidR="00203FDE" w:rsidRPr="00526D78" w:rsidRDefault="00203FDE" w:rsidP="007C6858">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2 pkt – zasięg oddziaływania ponad lokalny (wykraczający poza granice gminy); </w:t>
            </w:r>
          </w:p>
          <w:p w14:paraId="37C1F6E9" w14:textId="77777777" w:rsidR="00203FDE" w:rsidRPr="00526D78" w:rsidRDefault="00203FDE" w:rsidP="007C6858">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 xml:space="preserve">3 pkt – zasięg regionalny (obejmujący całe województwo) bądź co najmniej </w:t>
            </w:r>
            <w:proofErr w:type="spellStart"/>
            <w:r w:rsidRPr="00526D78">
              <w:rPr>
                <w:rFonts w:eastAsia="Arial" w:cstheme="minorHAnsi"/>
                <w:sz w:val="24"/>
                <w:szCs w:val="24"/>
                <w:lang w:eastAsia="pl-PL"/>
              </w:rPr>
              <w:t>subregionalny</w:t>
            </w:r>
            <w:proofErr w:type="spellEnd"/>
            <w:r w:rsidRPr="00526D78">
              <w:rPr>
                <w:rFonts w:eastAsia="Arial" w:cstheme="minorHAnsi"/>
                <w:sz w:val="24"/>
                <w:szCs w:val="24"/>
                <w:lang w:eastAsia="pl-PL"/>
              </w:rPr>
              <w:t xml:space="preserve"> w przypadku </w:t>
            </w:r>
            <w:r w:rsidRPr="00526D78">
              <w:rPr>
                <w:rFonts w:eastAsia="Arial" w:cstheme="minorHAnsi"/>
                <w:sz w:val="24"/>
                <w:szCs w:val="24"/>
                <w:lang w:eastAsia="pl-PL"/>
              </w:rPr>
              <w:lastRenderedPageBreak/>
              <w:t>konkursów  dedykowanych ZIT/; </w:t>
            </w:r>
          </w:p>
          <w:p w14:paraId="272A2A47" w14:textId="77777777" w:rsidR="00203FDE" w:rsidRPr="00526D78" w:rsidRDefault="00203FDE" w:rsidP="007C6858">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4 pkt – zasięg ponadregionalny  (obejmujący całe województwo  i wykraczający poza terytorium  województwa). </w:t>
            </w:r>
          </w:p>
          <w:p w14:paraId="17A4B346"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4 pkt. </w:t>
            </w:r>
          </w:p>
        </w:tc>
        <w:tc>
          <w:tcPr>
            <w:tcW w:w="1559" w:type="dxa"/>
            <w:hideMark/>
          </w:tcPr>
          <w:p w14:paraId="247E30DD"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203FDE" w:rsidRPr="00526D78" w14:paraId="79F3C24B" w14:textId="77777777" w:rsidTr="00BF07A8">
        <w:trPr>
          <w:trHeight w:val="300"/>
        </w:trPr>
        <w:tc>
          <w:tcPr>
            <w:tcW w:w="866" w:type="dxa"/>
            <w:hideMark/>
          </w:tcPr>
          <w:p w14:paraId="6C71D84E"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lastRenderedPageBreak/>
              <w:t> </w:t>
            </w:r>
          </w:p>
        </w:tc>
        <w:tc>
          <w:tcPr>
            <w:tcW w:w="2106" w:type="dxa"/>
            <w:hideMark/>
          </w:tcPr>
          <w:p w14:paraId="66842012" w14:textId="77777777" w:rsidR="00203FDE" w:rsidRPr="00526D78" w:rsidRDefault="00203FDE" w:rsidP="007C6858">
            <w:pPr>
              <w:spacing w:before="100" w:beforeAutospacing="1"/>
              <w:textAlignment w:val="baseline"/>
              <w:rPr>
                <w:rFonts w:eastAsia="Arial" w:cstheme="minorHAnsi"/>
                <w:sz w:val="24"/>
                <w:szCs w:val="24"/>
                <w:lang w:eastAsia="pl-PL"/>
              </w:rPr>
            </w:pPr>
            <w:bookmarkStart w:id="6" w:name="_Hlk129672894"/>
            <w:r w:rsidRPr="00526D78">
              <w:rPr>
                <w:rFonts w:eastAsia="Arial" w:cstheme="minorHAnsi"/>
                <w:sz w:val="24"/>
                <w:szCs w:val="24"/>
                <w:lang w:eastAsia="pl-PL"/>
              </w:rPr>
              <w:t xml:space="preserve">Wpływ projektu na realizację celów środowiskowo-klimatycznych UE określonych w </w:t>
            </w:r>
            <w:r w:rsidRPr="00526D78">
              <w:rPr>
                <w:rFonts w:eastAsia="Arial" w:cstheme="minorHAnsi"/>
                <w:sz w:val="24"/>
                <w:szCs w:val="24"/>
                <w:lang w:eastAsia="pl-PL"/>
              </w:rPr>
              <w:lastRenderedPageBreak/>
              <w:t>dokumencie Europejski Zielony Ład (zasada „Nie czyń poważnych szkód” – DNSH) </w:t>
            </w:r>
            <w:bookmarkEnd w:id="6"/>
          </w:p>
        </w:tc>
        <w:tc>
          <w:tcPr>
            <w:tcW w:w="5954" w:type="dxa"/>
            <w:hideMark/>
          </w:tcPr>
          <w:p w14:paraId="75CF3691"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W ramach kryterium oceniany będzie istotny wkład w realizację celów środowiskowych określonych w Rozporządzeniu PE i Rady 2020/852 z dnia 18 czerwca </w:t>
            </w:r>
            <w:r w:rsidRPr="00526D78">
              <w:rPr>
                <w:rFonts w:eastAsia="Arial" w:cstheme="minorHAnsi"/>
                <w:sz w:val="24"/>
                <w:szCs w:val="24"/>
                <w:lang w:eastAsia="pl-PL"/>
              </w:rPr>
              <w:lastRenderedPageBreak/>
              <w:t>2020 r. w sprawie ustanowienia ram ułatwiających zrównoważone inwestycje, tj.: </w:t>
            </w:r>
          </w:p>
          <w:p w14:paraId="296D4553"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łagodzenie zmian klimatu, </w:t>
            </w:r>
          </w:p>
          <w:p w14:paraId="60094350"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adaptacja do zmian klimatu, </w:t>
            </w:r>
          </w:p>
          <w:p w14:paraId="5E683CD0"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zrównoważone wykorzystywanie i ochrona zasobów wodnych i morskich, </w:t>
            </w:r>
          </w:p>
          <w:p w14:paraId="5FF1CEDA"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przejście na gospodarkę o obiegu zamkniętym, </w:t>
            </w:r>
          </w:p>
          <w:p w14:paraId="5A99727C"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zapobieganie zanieczyszczeniu i jego kontrola, </w:t>
            </w:r>
          </w:p>
          <w:p w14:paraId="4BC9F176"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14:paraId="1D4123B8"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67041A3D"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Brak możliwości uzupełnienia kryterium </w:t>
            </w:r>
          </w:p>
          <w:p w14:paraId="236F928B"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0A55A60E"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12D02C79"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Punktowa: </w:t>
            </w:r>
          </w:p>
          <w:p w14:paraId="5746D913"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4 pkt – w projekcie przewidziano działania </w:t>
            </w:r>
            <w:r w:rsidRPr="00526D78">
              <w:rPr>
                <w:rFonts w:eastAsia="Arial" w:cstheme="minorHAnsi"/>
                <w:sz w:val="24"/>
                <w:szCs w:val="24"/>
                <w:lang w:eastAsia="pl-PL"/>
              </w:rPr>
              <w:lastRenderedPageBreak/>
              <w:t>proekologiczne wnoszące istotny wkład w realizację 4 i więcej celów środowiskowych</w:t>
            </w:r>
          </w:p>
          <w:p w14:paraId="540293CE"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3 pkt – w projekcie przewidziano działania proekologiczne wnoszące istotny wkład w realizację 3 celów środowiskowych</w:t>
            </w:r>
          </w:p>
          <w:p w14:paraId="01ED20E1"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2 pkt – w projekcie przewidziano działania </w:t>
            </w:r>
            <w:r w:rsidRPr="00526D78">
              <w:rPr>
                <w:rFonts w:eastAsia="Arial" w:cstheme="minorHAnsi"/>
                <w:sz w:val="24"/>
                <w:szCs w:val="24"/>
                <w:lang w:eastAsia="pl-PL"/>
              </w:rPr>
              <w:lastRenderedPageBreak/>
              <w:t>proekologiczne wnoszące istotny wkład w realizację 2 celów środowiskowych</w:t>
            </w:r>
          </w:p>
          <w:p w14:paraId="0112FF74"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 pkt – w projekcie przewidziano działania proekologiczne wnoszące istotny wkład w realizację 1 celu środowiskowego</w:t>
            </w:r>
          </w:p>
          <w:p w14:paraId="50DEC2F5"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0 pkt – projekt nie ma istotnego wpływu na cele </w:t>
            </w:r>
            <w:r w:rsidRPr="00526D78">
              <w:rPr>
                <w:rFonts w:eastAsia="Arial" w:cstheme="minorHAnsi"/>
                <w:sz w:val="24"/>
                <w:szCs w:val="24"/>
                <w:lang w:eastAsia="pl-PL"/>
              </w:rPr>
              <w:lastRenderedPageBreak/>
              <w:t>środowiskowe (nie przewidziano w projekcie przedsięwzięć proekologicznych) </w:t>
            </w:r>
          </w:p>
          <w:p w14:paraId="0CEA1C39"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4 pkt. </w:t>
            </w:r>
          </w:p>
        </w:tc>
        <w:tc>
          <w:tcPr>
            <w:tcW w:w="1559" w:type="dxa"/>
            <w:hideMark/>
          </w:tcPr>
          <w:p w14:paraId="0C497AAC"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203FDE" w:rsidRPr="00526D78" w14:paraId="45A8126F" w14:textId="77777777" w:rsidTr="00BF07A8">
        <w:trPr>
          <w:trHeight w:val="300"/>
        </w:trPr>
        <w:tc>
          <w:tcPr>
            <w:tcW w:w="866" w:type="dxa"/>
            <w:hideMark/>
          </w:tcPr>
          <w:p w14:paraId="17719EBA"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lastRenderedPageBreak/>
              <w:t> </w:t>
            </w:r>
          </w:p>
        </w:tc>
        <w:tc>
          <w:tcPr>
            <w:tcW w:w="2106" w:type="dxa"/>
            <w:hideMark/>
          </w:tcPr>
          <w:p w14:paraId="7CE2F333" w14:textId="77777777" w:rsidR="00203FDE" w:rsidRPr="00526D78" w:rsidRDefault="00203FDE" w:rsidP="007C6858">
            <w:pPr>
              <w:spacing w:before="100" w:beforeAutospacing="1"/>
              <w:textAlignment w:val="baseline"/>
              <w:rPr>
                <w:rFonts w:eastAsia="Arial" w:cstheme="minorHAnsi"/>
                <w:sz w:val="24"/>
                <w:szCs w:val="24"/>
                <w:lang w:eastAsia="pl-PL"/>
              </w:rPr>
            </w:pPr>
            <w:bookmarkStart w:id="7" w:name="_Hlk129672920"/>
            <w:r w:rsidRPr="00526D78">
              <w:rPr>
                <w:rFonts w:eastAsia="Arial" w:cstheme="minorHAnsi"/>
                <w:sz w:val="24"/>
                <w:szCs w:val="24"/>
                <w:lang w:eastAsia="pl-PL"/>
              </w:rPr>
              <w:t>Zastosowanie standardu ochrony drzew </w:t>
            </w:r>
            <w:bookmarkEnd w:id="7"/>
          </w:p>
        </w:tc>
        <w:tc>
          <w:tcPr>
            <w:tcW w:w="5954" w:type="dxa"/>
            <w:hideMark/>
          </w:tcPr>
          <w:p w14:paraId="2998DD1F"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kryterium zostanie poddane ocenie zastosowanie w projekcie standardów ochrony drzew wg informacji przedstawionych we wniosku o dofinansowanie: </w:t>
            </w:r>
          </w:p>
          <w:p w14:paraId="6867AFD2"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ramach inwestycji realizowanych na obszarze, gdzie występuje zieleń (drzewa, krzewy, pnącza i inne formy zieleni) zostaną/zostały zastosowane zasady standardów ochrony drzew, opisane np. w opracowaniu:</w:t>
            </w:r>
            <w:r w:rsidRPr="00526D78">
              <w:rPr>
                <w:rFonts w:eastAsia="Arial" w:cstheme="minorHAnsi"/>
                <w:color w:val="0078D4"/>
                <w:sz w:val="24"/>
                <w:szCs w:val="24"/>
                <w:lang w:eastAsia="pl-PL"/>
              </w:rPr>
              <w:t> </w:t>
            </w:r>
            <w:r w:rsidRPr="00526D78">
              <w:rPr>
                <w:rFonts w:eastAsia="Arial" w:cstheme="minorHAnsi"/>
                <w:iCs/>
                <w:sz w:val="24"/>
                <w:szCs w:val="24"/>
                <w:lang w:eastAsia="pl-PL"/>
              </w:rPr>
              <w:t>Standard ochrony drzew i innych form zieleni w procesie inwestycyjnym</w:t>
            </w:r>
            <w:r w:rsidRPr="00526D78">
              <w:rPr>
                <w:rFonts w:eastAsia="Arial" w:cstheme="minorHAnsi"/>
                <w:sz w:val="24"/>
                <w:szCs w:val="24"/>
                <w:lang w:eastAsia="pl-PL"/>
              </w:rPr>
              <w:t xml:space="preserve"> tj. co najmniej zostanie/zostały </w:t>
            </w:r>
            <w:r w:rsidRPr="00526D78">
              <w:rPr>
                <w:rFonts w:eastAsia="Arial" w:cstheme="minorHAnsi"/>
                <w:sz w:val="24"/>
                <w:szCs w:val="24"/>
                <w:lang w:eastAsia="pl-PL"/>
              </w:rPr>
              <w:lastRenderedPageBreak/>
              <w:t>opracowane: inwentaryzacja dendrologiczna, operat dendrologiczny i projekt ochrony zieleni oraz ustalenia z nich wynikające zostaną/zostały uwzględnione w procesie inwestycyjnym. </w:t>
            </w:r>
          </w:p>
        </w:tc>
        <w:tc>
          <w:tcPr>
            <w:tcW w:w="1842" w:type="dxa"/>
            <w:hideMark/>
          </w:tcPr>
          <w:p w14:paraId="6CD10904"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2A53D6B7"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6D60F27C"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Kryterium obowiązuje w trybie </w:t>
            </w:r>
            <w:r w:rsidRPr="00526D78">
              <w:rPr>
                <w:rFonts w:eastAsia="Arial" w:cstheme="minorHAnsi"/>
                <w:sz w:val="24"/>
                <w:szCs w:val="24"/>
                <w:lang w:eastAsia="pl-PL"/>
              </w:rPr>
              <w:lastRenderedPageBreak/>
              <w:t>konkurencyjnym </w:t>
            </w:r>
          </w:p>
          <w:p w14:paraId="3B436E3E"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24E90948"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Punktowe: </w:t>
            </w:r>
          </w:p>
          <w:p w14:paraId="1B15D0F2"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0 pkt – brak standardu ochrony drzew </w:t>
            </w:r>
          </w:p>
          <w:p w14:paraId="2EFD99D3"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2 pkt - zastosowanie </w:t>
            </w:r>
            <w:r w:rsidRPr="00526D78">
              <w:rPr>
                <w:rFonts w:eastAsia="Arial" w:cstheme="minorHAnsi"/>
                <w:sz w:val="24"/>
                <w:szCs w:val="24"/>
                <w:lang w:eastAsia="pl-PL"/>
              </w:rPr>
              <w:lastRenderedPageBreak/>
              <w:t>standardu ochrony drzew. </w:t>
            </w:r>
          </w:p>
          <w:p w14:paraId="5202F92F"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2 pkt </w:t>
            </w:r>
          </w:p>
        </w:tc>
        <w:tc>
          <w:tcPr>
            <w:tcW w:w="1559" w:type="dxa"/>
            <w:hideMark/>
          </w:tcPr>
          <w:p w14:paraId="571E6F7E"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203FDE" w:rsidRPr="00526D78" w14:paraId="1F08D277" w14:textId="77777777" w:rsidTr="00BF07A8">
        <w:trPr>
          <w:trHeight w:val="300"/>
        </w:trPr>
        <w:tc>
          <w:tcPr>
            <w:tcW w:w="866" w:type="dxa"/>
            <w:hideMark/>
          </w:tcPr>
          <w:p w14:paraId="5BD8081C"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t> </w:t>
            </w:r>
          </w:p>
        </w:tc>
        <w:tc>
          <w:tcPr>
            <w:tcW w:w="2106" w:type="dxa"/>
            <w:hideMark/>
          </w:tcPr>
          <w:p w14:paraId="09BC0792" w14:textId="77777777" w:rsidR="00203FDE" w:rsidRPr="00526D78" w:rsidRDefault="00203FDE" w:rsidP="007C6858">
            <w:pPr>
              <w:spacing w:before="100" w:beforeAutospacing="1"/>
              <w:textAlignment w:val="baseline"/>
              <w:rPr>
                <w:rFonts w:eastAsia="Arial" w:cstheme="minorHAnsi"/>
                <w:sz w:val="24"/>
                <w:szCs w:val="24"/>
                <w:lang w:eastAsia="pl-PL"/>
              </w:rPr>
            </w:pPr>
            <w:bookmarkStart w:id="8" w:name="_Hlk129672943"/>
            <w:r w:rsidRPr="00526D78">
              <w:rPr>
                <w:rFonts w:eastAsia="Arial" w:cstheme="minorHAnsi"/>
                <w:sz w:val="24"/>
                <w:szCs w:val="24"/>
                <w:lang w:eastAsia="pl-PL"/>
              </w:rPr>
              <w:t xml:space="preserve">Dążenie do realizacji założeń Nowego Europejskiego </w:t>
            </w:r>
            <w:proofErr w:type="spellStart"/>
            <w:r w:rsidRPr="00526D78">
              <w:rPr>
                <w:rFonts w:eastAsia="Arial" w:cstheme="minorHAnsi"/>
                <w:sz w:val="24"/>
                <w:szCs w:val="24"/>
                <w:lang w:eastAsia="pl-PL"/>
              </w:rPr>
              <w:t>Bauhausu</w:t>
            </w:r>
            <w:proofErr w:type="spellEnd"/>
            <w:r w:rsidRPr="00526D78">
              <w:rPr>
                <w:rFonts w:eastAsia="Arial" w:cstheme="minorHAnsi"/>
                <w:sz w:val="24"/>
                <w:szCs w:val="24"/>
                <w:lang w:eastAsia="pl-PL"/>
              </w:rPr>
              <w:t> </w:t>
            </w:r>
          </w:p>
          <w:bookmarkEnd w:id="8"/>
          <w:p w14:paraId="0D7B2703"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5954" w:type="dxa"/>
            <w:hideMark/>
          </w:tcPr>
          <w:p w14:paraId="48944FB1"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Nowy Europejski </w:t>
            </w:r>
            <w:proofErr w:type="spellStart"/>
            <w:r w:rsidRPr="00526D78">
              <w:rPr>
                <w:rFonts w:eastAsia="Arial" w:cstheme="minorHAnsi"/>
                <w:sz w:val="24"/>
                <w:szCs w:val="24"/>
                <w:lang w:eastAsia="pl-PL"/>
              </w:rPr>
              <w:t>Bauhaus</w:t>
            </w:r>
            <w:proofErr w:type="spellEnd"/>
            <w:r w:rsidRPr="00526D78">
              <w:rPr>
                <w:rFonts w:eastAsia="Arial" w:cstheme="minorHAnsi"/>
                <w:sz w:val="24"/>
                <w:szCs w:val="24"/>
                <w:lang w:eastAsia="pl-PL"/>
              </w:rPr>
              <w:t xml:space="preserve">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7CC21C94"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Założenia projektowe NEB osadzone są na 3 filarach: </w:t>
            </w:r>
          </w:p>
          <w:p w14:paraId="3DCF4D75"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Piękna: są estetyczne, ale także inspirowane sztuką i kulturą, odpowiadające na potrzeby i poprawiające jakość doświadczenia i wrażeń poza samą funkcjonalnością. </w:t>
            </w:r>
          </w:p>
          <w:p w14:paraId="54DB465D"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Zrównoważonego rozwoju, zgodności z naturą, środowiskiem, </w:t>
            </w:r>
          </w:p>
          <w:p w14:paraId="7B2734D9"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Integracji, włączenia, zachęcania do dialogu między przedstawicielami różnych kultur, dyscyplin, płci i wieku. </w:t>
            </w:r>
          </w:p>
          <w:p w14:paraId="2A236B95"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Założenia te zostały sprecyzowane w poradniku dołączonym do regulaminu naboru. </w:t>
            </w:r>
          </w:p>
          <w:p w14:paraId="2BE30B9F"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oceni czy zastosowane w projekcie rozwiązania wpisują się w ww. założenia. </w:t>
            </w:r>
          </w:p>
        </w:tc>
        <w:tc>
          <w:tcPr>
            <w:tcW w:w="1842" w:type="dxa"/>
            <w:hideMark/>
          </w:tcPr>
          <w:p w14:paraId="40419A18"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2FC16190"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28C898CC"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329A8887"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6D746248"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Punktowe: </w:t>
            </w:r>
          </w:p>
          <w:p w14:paraId="24EB49B0"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 pkt - projekt nie przewiduje rozwiązań NEB </w:t>
            </w:r>
          </w:p>
          <w:p w14:paraId="71769D35"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 pkt - projekt przewiduje rozwiązania NEB </w:t>
            </w:r>
          </w:p>
          <w:p w14:paraId="6E79E3E6"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1 pkt </w:t>
            </w:r>
          </w:p>
        </w:tc>
        <w:tc>
          <w:tcPr>
            <w:tcW w:w="1559" w:type="dxa"/>
            <w:hideMark/>
          </w:tcPr>
          <w:p w14:paraId="5528F340"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203FDE" w:rsidRPr="00526D78" w14:paraId="2CC0FCBE" w14:textId="77777777" w:rsidTr="00BF07A8">
        <w:trPr>
          <w:trHeight w:val="300"/>
        </w:trPr>
        <w:tc>
          <w:tcPr>
            <w:tcW w:w="866" w:type="dxa"/>
            <w:hideMark/>
          </w:tcPr>
          <w:p w14:paraId="307EEE82" w14:textId="77777777" w:rsidR="00203FDE" w:rsidRPr="00526D78" w:rsidRDefault="00203FDE" w:rsidP="55F78500">
            <w:pPr>
              <w:pStyle w:val="Akapitzlist"/>
              <w:numPr>
                <w:ilvl w:val="0"/>
                <w:numId w:val="2"/>
              </w:numPr>
              <w:spacing w:before="100" w:beforeAutospacing="1"/>
              <w:textAlignment w:val="baseline"/>
              <w:rPr>
                <w:rFonts w:eastAsia="Arial"/>
                <w:sz w:val="24"/>
                <w:szCs w:val="24"/>
                <w:lang w:eastAsia="pl-PL"/>
              </w:rPr>
            </w:pPr>
          </w:p>
        </w:tc>
        <w:tc>
          <w:tcPr>
            <w:tcW w:w="2106" w:type="dxa"/>
            <w:hideMark/>
          </w:tcPr>
          <w:p w14:paraId="1090AB73" w14:textId="77777777" w:rsidR="00203FDE" w:rsidRPr="00526D78" w:rsidRDefault="00203FDE" w:rsidP="007C6858">
            <w:pPr>
              <w:spacing w:before="100" w:beforeAutospacing="1"/>
              <w:textAlignment w:val="baseline"/>
              <w:rPr>
                <w:rFonts w:eastAsia="Arial" w:cstheme="minorHAnsi"/>
                <w:sz w:val="24"/>
                <w:szCs w:val="24"/>
                <w:lang w:eastAsia="pl-PL"/>
              </w:rPr>
            </w:pPr>
            <w:bookmarkStart w:id="9" w:name="_Hlk129672961"/>
            <w:r w:rsidRPr="00526D78">
              <w:rPr>
                <w:rFonts w:eastAsia="Arial" w:cstheme="minorHAnsi"/>
                <w:sz w:val="24"/>
                <w:szCs w:val="24"/>
                <w:lang w:eastAsia="pl-PL"/>
              </w:rPr>
              <w:t>Partnerstwo w projekcie- jeśli dotyczy </w:t>
            </w:r>
            <w:bookmarkEnd w:id="9"/>
          </w:p>
        </w:tc>
        <w:tc>
          <w:tcPr>
            <w:tcW w:w="5954" w:type="dxa"/>
            <w:hideMark/>
          </w:tcPr>
          <w:p w14:paraId="190E136D"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4C0BFC5C"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02DD455E"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7DBAE8DB"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Kryterium obowiązuje w trybie konkurencyjnym </w:t>
            </w:r>
          </w:p>
        </w:tc>
        <w:tc>
          <w:tcPr>
            <w:tcW w:w="2127" w:type="dxa"/>
            <w:hideMark/>
          </w:tcPr>
          <w:p w14:paraId="0684253B"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Punktowa:  </w:t>
            </w:r>
          </w:p>
          <w:p w14:paraId="169502CE"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Projekt realizowany w partnerstwie – 1 pkt.</w:t>
            </w:r>
          </w:p>
          <w:p w14:paraId="6D995F6A"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Projekt realizowany poza partnerstwem – 0 pkt.</w:t>
            </w:r>
          </w:p>
          <w:p w14:paraId="2FEE69C2"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1 pkt</w:t>
            </w:r>
          </w:p>
        </w:tc>
        <w:tc>
          <w:tcPr>
            <w:tcW w:w="1559" w:type="dxa"/>
            <w:hideMark/>
          </w:tcPr>
          <w:p w14:paraId="685C01E1"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203FDE" w:rsidRPr="00526D78" w14:paraId="53108DA3" w14:textId="77777777" w:rsidTr="00BF07A8">
        <w:trPr>
          <w:trHeight w:val="300"/>
        </w:trPr>
        <w:tc>
          <w:tcPr>
            <w:tcW w:w="866" w:type="dxa"/>
            <w:hideMark/>
          </w:tcPr>
          <w:p w14:paraId="02ACBD00" w14:textId="77777777" w:rsidR="00203FDE" w:rsidRPr="00526D78" w:rsidRDefault="00203FDE" w:rsidP="55F78500">
            <w:pPr>
              <w:pStyle w:val="Akapitzlist"/>
              <w:numPr>
                <w:ilvl w:val="0"/>
                <w:numId w:val="2"/>
              </w:numPr>
              <w:spacing w:before="100" w:beforeAutospacing="1"/>
              <w:textAlignment w:val="baseline"/>
              <w:rPr>
                <w:rFonts w:eastAsia="Arial"/>
                <w:sz w:val="24"/>
                <w:szCs w:val="24"/>
                <w:lang w:eastAsia="pl-PL"/>
              </w:rPr>
            </w:pPr>
          </w:p>
        </w:tc>
        <w:tc>
          <w:tcPr>
            <w:tcW w:w="2106" w:type="dxa"/>
            <w:hideMark/>
          </w:tcPr>
          <w:p w14:paraId="37DB506A" w14:textId="77777777" w:rsidR="00203FDE" w:rsidRPr="00526D78" w:rsidRDefault="00203FDE" w:rsidP="007C6858">
            <w:pPr>
              <w:spacing w:before="100" w:beforeAutospacing="1"/>
              <w:textAlignment w:val="baseline"/>
              <w:rPr>
                <w:rFonts w:eastAsia="Arial" w:cstheme="minorHAnsi"/>
                <w:sz w:val="24"/>
                <w:szCs w:val="24"/>
                <w:lang w:eastAsia="pl-PL"/>
              </w:rPr>
            </w:pPr>
            <w:bookmarkStart w:id="10" w:name="_Hlk129672980"/>
            <w:r w:rsidRPr="00526D78">
              <w:rPr>
                <w:rFonts w:eastAsia="Arial" w:cstheme="minorHAnsi"/>
                <w:sz w:val="24"/>
                <w:szCs w:val="24"/>
                <w:lang w:eastAsia="pl-PL"/>
              </w:rPr>
              <w:t>Realizacja projektu w formule partnerstwa publiczno-prywatnego (projekt hybrydowy) lub w formule ESCO – jeśli dotyczy. </w:t>
            </w:r>
            <w:bookmarkEnd w:id="10"/>
          </w:p>
        </w:tc>
        <w:tc>
          <w:tcPr>
            <w:tcW w:w="5954" w:type="dxa"/>
            <w:hideMark/>
          </w:tcPr>
          <w:p w14:paraId="73A8BAD0" w14:textId="77777777" w:rsidR="00203FDE" w:rsidRPr="00526D78" w:rsidRDefault="00203FDE" w:rsidP="007C6858">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t xml:space="preserve">Premiowana będzie realizacja inwestycji jako projektu hybrydowego (PPP) lub w formule ESCO w oparciu o umowę EPC. </w:t>
            </w:r>
          </w:p>
          <w:p w14:paraId="2B13B945" w14:textId="77777777" w:rsidR="00203FDE" w:rsidRPr="00526D78" w:rsidRDefault="00203FDE" w:rsidP="007C6858">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2EB761B6" w14:textId="77777777" w:rsidR="00203FDE" w:rsidRPr="00526D78" w:rsidRDefault="00203FDE" w:rsidP="007C6858">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Formuła ESCO oznacza realizację projektu we współpracy z przedsiębiorstwem usług energetycznych, które dostarcza usługę poprawiającą efektywność energetyczną u beneficjenta, a wynagrodzenie (zwrot kosztów) za usługę otrzymuje z oszczędności uzyskanych ze zmniejszenia kosztów zużywanej energii wynikających z wdrożonych rozwiązań. </w:t>
            </w:r>
          </w:p>
          <w:p w14:paraId="4C2C4E32" w14:textId="77777777" w:rsidR="00203FDE" w:rsidRPr="00526D78" w:rsidRDefault="00203FDE" w:rsidP="007C6858">
            <w:pPr>
              <w:spacing w:before="100" w:beforeAutospacing="1"/>
              <w:textAlignment w:val="baseline"/>
              <w:rPr>
                <w:rFonts w:eastAsia="Arial" w:cstheme="minorHAnsi"/>
                <w:sz w:val="24"/>
                <w:szCs w:val="24"/>
                <w:lang w:eastAsia="pl-PL"/>
              </w:rPr>
            </w:pPr>
            <w:proofErr w:type="spellStart"/>
            <w:r w:rsidRPr="00526D78">
              <w:rPr>
                <w:rFonts w:eastAsia="Arial" w:cstheme="minorHAnsi"/>
                <w:sz w:val="24"/>
                <w:szCs w:val="24"/>
                <w:lang w:val="en-GB" w:eastAsia="pl-PL"/>
              </w:rPr>
              <w:t>Umowa</w:t>
            </w:r>
            <w:proofErr w:type="spellEnd"/>
            <w:r w:rsidRPr="00526D78">
              <w:rPr>
                <w:rFonts w:eastAsia="Arial" w:cstheme="minorHAnsi"/>
                <w:sz w:val="24"/>
                <w:szCs w:val="24"/>
                <w:lang w:val="en-GB" w:eastAsia="pl-PL"/>
              </w:rPr>
              <w:t xml:space="preserve"> EPC (ang. – </w:t>
            </w:r>
            <w:proofErr w:type="spellStart"/>
            <w:r w:rsidRPr="00526D78">
              <w:rPr>
                <w:rFonts w:eastAsia="Arial" w:cstheme="minorHAnsi"/>
                <w:sz w:val="24"/>
                <w:szCs w:val="24"/>
                <w:lang w:val="en-GB" w:eastAsia="pl-PL"/>
              </w:rPr>
              <w:t>skrót</w:t>
            </w:r>
            <w:proofErr w:type="spellEnd"/>
            <w:r w:rsidRPr="00526D78">
              <w:rPr>
                <w:rFonts w:eastAsia="Arial" w:cstheme="minorHAnsi"/>
                <w:sz w:val="24"/>
                <w:szCs w:val="24"/>
                <w:lang w:val="en-GB" w:eastAsia="pl-PL"/>
              </w:rPr>
              <w:t xml:space="preserve"> </w:t>
            </w:r>
            <w:proofErr w:type="spellStart"/>
            <w:r w:rsidRPr="00526D78">
              <w:rPr>
                <w:rFonts w:eastAsia="Arial" w:cstheme="minorHAnsi"/>
                <w:sz w:val="24"/>
                <w:szCs w:val="24"/>
                <w:lang w:val="en-GB" w:eastAsia="pl-PL"/>
              </w:rPr>
              <w:t>od</w:t>
            </w:r>
            <w:proofErr w:type="spellEnd"/>
            <w:r w:rsidRPr="00526D78">
              <w:rPr>
                <w:rFonts w:eastAsia="Arial" w:cstheme="minorHAnsi"/>
                <w:sz w:val="24"/>
                <w:szCs w:val="24"/>
                <w:lang w:val="en-GB" w:eastAsia="pl-PL"/>
              </w:rPr>
              <w:t xml:space="preserve"> energy performance contract). </w:t>
            </w:r>
            <w:r w:rsidRPr="00526D78">
              <w:rPr>
                <w:rFonts w:eastAsia="Arial"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14:paraId="5AC0AE27"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NIE. </w:t>
            </w:r>
          </w:p>
          <w:p w14:paraId="2CE5EDC7"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Brak możliwości uzupełnienia kryterium. </w:t>
            </w:r>
          </w:p>
          <w:p w14:paraId="0BDFBC72"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Kryterium obowiązuje w trybie </w:t>
            </w:r>
            <w:r w:rsidRPr="00526D78">
              <w:rPr>
                <w:rFonts w:eastAsia="Arial" w:cstheme="minorHAnsi"/>
                <w:sz w:val="24"/>
                <w:szCs w:val="24"/>
                <w:lang w:eastAsia="pl-PL"/>
              </w:rPr>
              <w:lastRenderedPageBreak/>
              <w:t>konkurencyjnym. </w:t>
            </w:r>
          </w:p>
          <w:p w14:paraId="214D0A07"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23867341" w14:textId="77777777" w:rsidR="00203FDE" w:rsidRPr="00526D78" w:rsidRDefault="00203FDE" w:rsidP="007C6858">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Punktowa: </w:t>
            </w:r>
          </w:p>
          <w:p w14:paraId="78004DBD" w14:textId="77777777" w:rsidR="00203FDE" w:rsidRPr="00526D78" w:rsidRDefault="00203FDE" w:rsidP="007C6858">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t xml:space="preserve">Sposób przyznawania punktacji: </w:t>
            </w:r>
          </w:p>
          <w:p w14:paraId="3EB356A7"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1)  Projekt realizowany w formule ESCO - dokonano wyboru partnera </w:t>
            </w:r>
            <w:r w:rsidRPr="00526D78">
              <w:rPr>
                <w:rFonts w:eastAsia="Arial" w:cstheme="minorHAnsi"/>
                <w:sz w:val="24"/>
                <w:szCs w:val="24"/>
                <w:lang w:eastAsia="pl-PL"/>
              </w:rPr>
              <w:lastRenderedPageBreak/>
              <w:t>prywatnego przed złożeniem wniosku o dofinansowanie oraz podpisano umowę o EPC (umowa dołączona do wniosku o dofinansowanie) - 6 pkt. </w:t>
            </w:r>
          </w:p>
          <w:p w14:paraId="01101C6A"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2)  Projekt realizowany jest w formule PPP - dokonano wyboru partnera prywatnego przed złożeniem wniosku o dofinansowanie </w:t>
            </w:r>
            <w:r w:rsidRPr="00526D78">
              <w:rPr>
                <w:rFonts w:eastAsia="Arial" w:cstheme="minorHAnsi"/>
                <w:sz w:val="24"/>
                <w:szCs w:val="24"/>
                <w:lang w:eastAsia="pl-PL"/>
              </w:rPr>
              <w:lastRenderedPageBreak/>
              <w:t>oraz podpisano umowę o PPP (umowa dołączona do wniosku o dofinansowanie) - 5 pkt. </w:t>
            </w:r>
          </w:p>
          <w:p w14:paraId="621EB685"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3) Projekt realizowany w formule ESCO - dokonano wyboru partnera prywatnego przed złożeniem wniosku o dofinansowanie, na podstawie oświadczenia we wniosku – 4 pkt </w:t>
            </w:r>
          </w:p>
          <w:p w14:paraId="4F4CE602"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4) Projekt realizowany jest w formule PPP - dokonano wyboru partnera prywatnego przed złożeniem wniosku o dofinansowanie, na podstawie oświadczenia we wniosku –3 pkt </w:t>
            </w:r>
          </w:p>
          <w:p w14:paraId="5420A9ED" w14:textId="77777777" w:rsidR="00203FDE" w:rsidRPr="00526D78" w:rsidRDefault="00203FDE" w:rsidP="007C6858">
            <w:pPr>
              <w:spacing w:before="100" w:beforeAutospacing="1"/>
              <w:rPr>
                <w:rFonts w:eastAsia="Arial" w:cstheme="minorHAnsi"/>
                <w:sz w:val="24"/>
                <w:szCs w:val="24"/>
                <w:lang w:eastAsia="pl-PL"/>
              </w:rPr>
            </w:pPr>
            <w:r w:rsidRPr="00526D78">
              <w:rPr>
                <w:rFonts w:eastAsia="Arial" w:cstheme="minorHAnsi"/>
                <w:sz w:val="24"/>
                <w:szCs w:val="24"/>
                <w:lang w:eastAsia="pl-PL"/>
              </w:rPr>
              <w:t xml:space="preserve">5) Projekt planowany do realizacji w formule ESCO lub w formule PPP - weryfikowane na </w:t>
            </w:r>
            <w:r w:rsidRPr="00526D78">
              <w:rPr>
                <w:rFonts w:eastAsia="Arial" w:cstheme="minorHAnsi"/>
                <w:sz w:val="24"/>
                <w:szCs w:val="24"/>
                <w:lang w:eastAsia="pl-PL"/>
              </w:rPr>
              <w:lastRenderedPageBreak/>
              <w:t>podstawie dołączonego do wniosku dokumentu: ocena efektywności realizacji przedsięwzięcia lub analiza potrzeb i wymagań – 2 pkt</w:t>
            </w:r>
          </w:p>
          <w:p w14:paraId="0423C2B7"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6 pkt. </w:t>
            </w:r>
          </w:p>
        </w:tc>
        <w:tc>
          <w:tcPr>
            <w:tcW w:w="1559" w:type="dxa"/>
            <w:hideMark/>
          </w:tcPr>
          <w:p w14:paraId="6AF1A33F"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Nie dotyczy </w:t>
            </w:r>
          </w:p>
        </w:tc>
      </w:tr>
      <w:tr w:rsidR="00203FDE" w:rsidRPr="00526D78" w14:paraId="7DBD948F" w14:textId="77777777" w:rsidTr="00BF07A8">
        <w:trPr>
          <w:trHeight w:val="300"/>
        </w:trPr>
        <w:tc>
          <w:tcPr>
            <w:tcW w:w="866" w:type="dxa"/>
          </w:tcPr>
          <w:p w14:paraId="3D1699D4" w14:textId="77777777" w:rsidR="00203FDE" w:rsidRPr="00526D78" w:rsidRDefault="00203FDE" w:rsidP="55F78500">
            <w:pPr>
              <w:pStyle w:val="Akapitzlist"/>
              <w:numPr>
                <w:ilvl w:val="0"/>
                <w:numId w:val="2"/>
              </w:numPr>
              <w:spacing w:before="100" w:beforeAutospacing="1"/>
              <w:textAlignment w:val="baseline"/>
              <w:rPr>
                <w:rFonts w:eastAsia="Arial"/>
                <w:sz w:val="24"/>
                <w:szCs w:val="24"/>
                <w:lang w:eastAsia="pl-PL"/>
              </w:rPr>
            </w:pPr>
          </w:p>
        </w:tc>
        <w:tc>
          <w:tcPr>
            <w:tcW w:w="2106" w:type="dxa"/>
          </w:tcPr>
          <w:p w14:paraId="27183E46"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Wynikanie projektu z aktualnego i pozytywnie zaopiniowanego programu </w:t>
            </w:r>
            <w:r w:rsidRPr="00526D78">
              <w:rPr>
                <w:rFonts w:eastAsia="Arial" w:cstheme="minorHAnsi"/>
                <w:sz w:val="24"/>
                <w:szCs w:val="24"/>
                <w:lang w:eastAsia="pl-PL"/>
              </w:rPr>
              <w:lastRenderedPageBreak/>
              <w:t xml:space="preserve">rewitalizacji </w:t>
            </w:r>
            <w:r w:rsidRPr="00526D78">
              <w:rPr>
                <w:rFonts w:eastAsia="Arial" w:cstheme="minorHAnsi"/>
                <w:sz w:val="24"/>
                <w:szCs w:val="24"/>
              </w:rPr>
              <w:t xml:space="preserve">zamieszczonego w Wykazie Gminnych Programów Rewitalizacji Województwa Śląskiego w ramach FE SL 2021-2027 </w:t>
            </w:r>
            <w:r w:rsidRPr="00526D78">
              <w:rPr>
                <w:rFonts w:eastAsia="Arial" w:cstheme="minorHAnsi"/>
                <w:sz w:val="24"/>
                <w:szCs w:val="24"/>
                <w:lang w:eastAsia="pl-PL"/>
              </w:rPr>
              <w:t>(jeśli dotyczy) </w:t>
            </w:r>
          </w:p>
        </w:tc>
        <w:tc>
          <w:tcPr>
            <w:tcW w:w="5954" w:type="dxa"/>
          </w:tcPr>
          <w:p w14:paraId="6819B841" w14:textId="77777777" w:rsidR="00203FDE" w:rsidRPr="00526D78" w:rsidRDefault="00203FDE" w:rsidP="007C6858">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lastRenderedPageBreak/>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tcPr>
          <w:p w14:paraId="3DBE71A0" w14:textId="77777777" w:rsidR="00203FDE" w:rsidRPr="00526D78" w:rsidRDefault="00203FDE" w:rsidP="007C6858">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NIE </w:t>
            </w:r>
          </w:p>
          <w:p w14:paraId="4E19E310" w14:textId="77777777" w:rsidR="00203FDE" w:rsidRPr="00526D78" w:rsidRDefault="00203FDE" w:rsidP="007C6858">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5228B1C8"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Kryterium obowiązuje w trybie konkurencyjnym </w:t>
            </w:r>
          </w:p>
        </w:tc>
        <w:tc>
          <w:tcPr>
            <w:tcW w:w="2127" w:type="dxa"/>
          </w:tcPr>
          <w:p w14:paraId="7E391EBE" w14:textId="77777777" w:rsidR="00203FDE" w:rsidRPr="00526D78" w:rsidRDefault="00203FDE" w:rsidP="007C6858">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lastRenderedPageBreak/>
              <w:t>Punktowe </w:t>
            </w:r>
          </w:p>
          <w:p w14:paraId="705D5E19" w14:textId="77777777" w:rsidR="00203FDE" w:rsidRPr="00526D78" w:rsidRDefault="00203FDE" w:rsidP="007C6858">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0 pkt – projekt nie jest projektem rewitalizacyjnym </w:t>
            </w:r>
          </w:p>
          <w:p w14:paraId="48EFE7AF" w14:textId="77777777" w:rsidR="00203FDE" w:rsidRPr="00526D78" w:rsidRDefault="00203FDE" w:rsidP="007C6858">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lastRenderedPageBreak/>
              <w:t>2 pkt – projekt jest projektem rewitalizacyjnym  </w:t>
            </w:r>
          </w:p>
        </w:tc>
        <w:tc>
          <w:tcPr>
            <w:tcW w:w="1559" w:type="dxa"/>
          </w:tcPr>
          <w:p w14:paraId="3697EF21"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203FDE" w:rsidRPr="00526D78" w14:paraId="56B0F6D9" w14:textId="77777777" w:rsidTr="00BF07A8">
        <w:trPr>
          <w:trHeight w:val="300"/>
        </w:trPr>
        <w:tc>
          <w:tcPr>
            <w:tcW w:w="866" w:type="dxa"/>
          </w:tcPr>
          <w:p w14:paraId="6CF92E67" w14:textId="77777777" w:rsidR="00203FDE" w:rsidRPr="00526D78" w:rsidRDefault="00203FDE" w:rsidP="55F78500">
            <w:pPr>
              <w:pStyle w:val="Akapitzlist"/>
              <w:numPr>
                <w:ilvl w:val="0"/>
                <w:numId w:val="2"/>
              </w:numPr>
              <w:spacing w:before="100" w:beforeAutospacing="1"/>
              <w:textAlignment w:val="baseline"/>
              <w:rPr>
                <w:rFonts w:eastAsia="Arial"/>
                <w:sz w:val="24"/>
                <w:szCs w:val="24"/>
                <w:lang w:eastAsia="pl-PL"/>
              </w:rPr>
            </w:pPr>
          </w:p>
        </w:tc>
        <w:tc>
          <w:tcPr>
            <w:tcW w:w="2106" w:type="dxa"/>
          </w:tcPr>
          <w:p w14:paraId="2E761A62"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color w:val="000000" w:themeColor="text1"/>
                <w:sz w:val="24"/>
                <w:szCs w:val="24"/>
              </w:rPr>
              <w:t>Zastosowanie w projekcie zielonych zamówień publicznych</w:t>
            </w:r>
          </w:p>
        </w:tc>
        <w:tc>
          <w:tcPr>
            <w:tcW w:w="5954" w:type="dxa"/>
          </w:tcPr>
          <w:p w14:paraId="03DEE9E9" w14:textId="77777777" w:rsidR="00203FDE" w:rsidRPr="00526D78" w:rsidRDefault="00203FDE" w:rsidP="007C6858">
            <w:pPr>
              <w:spacing w:before="100" w:beforeAutospacing="1"/>
              <w:rPr>
                <w:rFonts w:eastAsia="Arial" w:cstheme="minorHAnsi"/>
                <w:sz w:val="24"/>
                <w:szCs w:val="24"/>
              </w:rPr>
            </w:pPr>
            <w:r w:rsidRPr="00526D78">
              <w:rPr>
                <w:rFonts w:eastAsia="Arial" w:cstheme="minorHAnsi"/>
                <w:sz w:val="24"/>
                <w:szCs w:val="24"/>
              </w:rPr>
              <w:t xml:space="preserve">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w:t>
            </w:r>
            <w:r w:rsidRPr="00526D78">
              <w:rPr>
                <w:rFonts w:eastAsia="Arial" w:cstheme="minorHAnsi"/>
                <w:sz w:val="24"/>
                <w:szCs w:val="24"/>
              </w:rPr>
              <w:lastRenderedPageBreak/>
              <w:t>produktów, a poprzez to wpływa na rozwój i upowszechnienie technologii środowiskowych. </w:t>
            </w:r>
          </w:p>
          <w:p w14:paraId="19C04DFD" w14:textId="77777777" w:rsidR="00203FDE" w:rsidRPr="00526D78" w:rsidRDefault="00203FDE" w:rsidP="007C6858">
            <w:pPr>
              <w:spacing w:before="100" w:beforeAutospacing="1"/>
              <w:rPr>
                <w:rFonts w:eastAsia="Arial" w:cstheme="minorHAnsi"/>
                <w:sz w:val="24"/>
                <w:szCs w:val="24"/>
              </w:rPr>
            </w:pPr>
            <w:r w:rsidRPr="00526D78">
              <w:rPr>
                <w:rFonts w:eastAsia="Arial" w:cstheme="minorHAnsi"/>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odzysku, niskiej emisji, niskiego poziomu odpadów/) powinien zostać zawarty we wniosku. </w:t>
            </w:r>
          </w:p>
          <w:p w14:paraId="017C9B2F" w14:textId="77777777" w:rsidR="00203FDE" w:rsidRPr="00526D78" w:rsidRDefault="00203FDE" w:rsidP="007C6858">
            <w:pPr>
              <w:spacing w:before="100" w:beforeAutospacing="1"/>
              <w:rPr>
                <w:rFonts w:eastAsia="Arial" w:cstheme="minorHAnsi"/>
                <w:sz w:val="24"/>
                <w:szCs w:val="24"/>
              </w:rPr>
            </w:pPr>
            <w:r w:rsidRPr="00526D78">
              <w:rPr>
                <w:rFonts w:eastAsia="Arial" w:cstheme="minorHAnsi"/>
                <w:sz w:val="24"/>
                <w:szCs w:val="24"/>
              </w:rPr>
              <w:t>Przykłady działań dla poszczególnych obszarów tematycznych, których stosowanie zaleca się przy udzielaniu zamówień publicznych (</w:t>
            </w:r>
            <w:r w:rsidRPr="00526D78">
              <w:rPr>
                <w:rFonts w:eastAsia="Arial" w:cstheme="minorHAnsi"/>
                <w:b/>
                <w:bCs/>
                <w:sz w:val="24"/>
                <w:szCs w:val="24"/>
              </w:rPr>
              <w:t>Kryteria KE):</w:t>
            </w:r>
            <w:r w:rsidRPr="00526D78">
              <w:rPr>
                <w:rFonts w:eastAsia="Arial" w:cstheme="minorHAnsi"/>
                <w:sz w:val="24"/>
                <w:szCs w:val="24"/>
              </w:rPr>
              <w:t> </w:t>
            </w:r>
          </w:p>
          <w:p w14:paraId="245A1D5D" w14:textId="77777777" w:rsidR="00203FDE" w:rsidRPr="00526D78" w:rsidRDefault="004A474C" w:rsidP="007C6858">
            <w:pPr>
              <w:spacing w:before="100" w:beforeAutospacing="1"/>
              <w:rPr>
                <w:rFonts w:eastAsia="Arial" w:cstheme="minorHAnsi"/>
                <w:sz w:val="24"/>
                <w:szCs w:val="24"/>
              </w:rPr>
            </w:pPr>
            <w:hyperlink r:id="rId16">
              <w:r w:rsidR="00203FDE" w:rsidRPr="00526D78">
                <w:rPr>
                  <w:rStyle w:val="Hipercze"/>
                  <w:rFonts w:eastAsia="Arial" w:cstheme="minorHAnsi"/>
                  <w:sz w:val="24"/>
                  <w:szCs w:val="24"/>
                </w:rPr>
                <w:t>https://www.uzp.gov.pl/baza-wiedzy/zrownowazone-zamowienia-publiczne/zielone-zamowienia/kryteria-srodowiskowe-gpp</w:t>
              </w:r>
            </w:hyperlink>
            <w:r w:rsidR="00203FDE" w:rsidRPr="00526D78">
              <w:rPr>
                <w:rFonts w:eastAsia="Arial" w:cstheme="minorHAnsi"/>
                <w:sz w:val="24"/>
                <w:szCs w:val="24"/>
              </w:rPr>
              <w:t xml:space="preserve">  </w:t>
            </w:r>
          </w:p>
          <w:p w14:paraId="3025309C" w14:textId="77777777" w:rsidR="00203FDE" w:rsidRPr="00526D78" w:rsidRDefault="004A474C" w:rsidP="007C6858">
            <w:pPr>
              <w:spacing w:before="100" w:beforeAutospacing="1"/>
              <w:ind w:right="210"/>
              <w:textAlignment w:val="baseline"/>
              <w:rPr>
                <w:rFonts w:eastAsia="Arial" w:cstheme="minorHAnsi"/>
                <w:sz w:val="24"/>
                <w:szCs w:val="24"/>
                <w:lang w:eastAsia="pl-PL"/>
              </w:rPr>
            </w:pPr>
            <w:hyperlink r:id="rId17">
              <w:r w:rsidR="00203FDE" w:rsidRPr="00526D78">
                <w:rPr>
                  <w:rStyle w:val="Hipercze"/>
                  <w:rFonts w:eastAsia="Arial" w:cstheme="minorHAnsi"/>
                  <w:sz w:val="24"/>
                  <w:szCs w:val="24"/>
                </w:rPr>
                <w:t>https://www.gov.pl/web/uzp/kryteria-srodowiskowe-gpp</w:t>
              </w:r>
            </w:hyperlink>
            <w:r w:rsidR="00203FDE" w:rsidRPr="00526D78">
              <w:rPr>
                <w:rFonts w:eastAsia="Arial" w:cstheme="minorHAnsi"/>
                <w:sz w:val="24"/>
                <w:szCs w:val="24"/>
              </w:rPr>
              <w:t> </w:t>
            </w:r>
          </w:p>
        </w:tc>
        <w:tc>
          <w:tcPr>
            <w:tcW w:w="1842" w:type="dxa"/>
          </w:tcPr>
          <w:p w14:paraId="1DC69C04" w14:textId="77777777" w:rsidR="00203FDE" w:rsidRPr="00526D78" w:rsidRDefault="00203FDE" w:rsidP="007C6858">
            <w:pPr>
              <w:spacing w:before="100" w:beforeAutospacing="1"/>
              <w:rPr>
                <w:rFonts w:eastAsia="Arial" w:cstheme="minorHAnsi"/>
                <w:sz w:val="24"/>
                <w:szCs w:val="24"/>
                <w:lang w:eastAsia="pl-PL"/>
              </w:rPr>
            </w:pPr>
            <w:r w:rsidRPr="00526D78">
              <w:rPr>
                <w:rFonts w:eastAsia="Arial" w:cstheme="minorHAnsi"/>
                <w:sz w:val="24"/>
                <w:szCs w:val="24"/>
                <w:lang w:eastAsia="pl-PL"/>
              </w:rPr>
              <w:lastRenderedPageBreak/>
              <w:t>NIE</w:t>
            </w:r>
          </w:p>
          <w:p w14:paraId="675BFE49" w14:textId="77777777" w:rsidR="00203FDE" w:rsidRPr="00526D78" w:rsidRDefault="00203FDE" w:rsidP="007C6858">
            <w:pPr>
              <w:spacing w:before="100" w:beforeAutospacing="1"/>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4F371AE3" w14:textId="77777777" w:rsidR="00203FDE" w:rsidRPr="00526D78" w:rsidRDefault="00203FDE" w:rsidP="007C685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Kryterium obowiązuje w </w:t>
            </w:r>
            <w:r w:rsidRPr="00526D78">
              <w:rPr>
                <w:rFonts w:eastAsia="Arial" w:cstheme="minorHAnsi"/>
                <w:sz w:val="24"/>
                <w:szCs w:val="24"/>
                <w:lang w:eastAsia="pl-PL"/>
              </w:rPr>
              <w:lastRenderedPageBreak/>
              <w:t>trybie konkurencyjnym</w:t>
            </w:r>
          </w:p>
        </w:tc>
        <w:tc>
          <w:tcPr>
            <w:tcW w:w="2127" w:type="dxa"/>
          </w:tcPr>
          <w:p w14:paraId="100F48E4" w14:textId="77777777" w:rsidR="00203FDE" w:rsidRPr="00526D78" w:rsidRDefault="00203FDE" w:rsidP="007C6858">
            <w:pPr>
              <w:spacing w:before="100" w:beforeAutospacing="1"/>
              <w:rPr>
                <w:rFonts w:eastAsia="Arial" w:cstheme="minorHAnsi"/>
                <w:sz w:val="24"/>
                <w:szCs w:val="24"/>
                <w:lang w:eastAsia="pl-PL"/>
              </w:rPr>
            </w:pPr>
            <w:r w:rsidRPr="00526D78">
              <w:rPr>
                <w:rFonts w:eastAsia="Arial" w:cstheme="minorHAnsi"/>
                <w:sz w:val="24"/>
                <w:szCs w:val="24"/>
                <w:lang w:eastAsia="pl-PL"/>
              </w:rPr>
              <w:lastRenderedPageBreak/>
              <w:t>Punktowa:</w:t>
            </w:r>
          </w:p>
          <w:p w14:paraId="356BFED0" w14:textId="77777777" w:rsidR="00203FDE" w:rsidRPr="00526D78" w:rsidRDefault="00203FDE" w:rsidP="007C6858">
            <w:pPr>
              <w:spacing w:before="100" w:beforeAutospacing="1"/>
              <w:rPr>
                <w:rFonts w:eastAsia="Arial" w:cstheme="minorHAnsi"/>
                <w:sz w:val="24"/>
                <w:szCs w:val="24"/>
              </w:rPr>
            </w:pPr>
            <w:r w:rsidRPr="00526D78">
              <w:rPr>
                <w:rFonts w:eastAsia="Arial" w:cstheme="minorHAnsi"/>
                <w:sz w:val="24"/>
                <w:szCs w:val="24"/>
              </w:rPr>
              <w:t xml:space="preserve">0 pkt – nie przewidziano zastosowania zielonych zamówień  </w:t>
            </w:r>
          </w:p>
          <w:p w14:paraId="0B1B3CF2" w14:textId="77777777" w:rsidR="00203FDE" w:rsidRPr="00526D78" w:rsidRDefault="00203FDE" w:rsidP="007C6858">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rPr>
              <w:lastRenderedPageBreak/>
              <w:t>2 pkt - zastosowanie zielonych zamówień publicznych</w:t>
            </w:r>
          </w:p>
        </w:tc>
        <w:tc>
          <w:tcPr>
            <w:tcW w:w="1559" w:type="dxa"/>
          </w:tcPr>
          <w:p w14:paraId="2EFDB90D" w14:textId="77777777" w:rsidR="00203FDE" w:rsidRPr="00526D78" w:rsidRDefault="00203FDE" w:rsidP="007C6858">
            <w:pPr>
              <w:spacing w:before="100" w:beforeAutospacing="1"/>
              <w:textAlignment w:val="baseline"/>
              <w:rPr>
                <w:rFonts w:eastAsia="Arial"/>
                <w:sz w:val="24"/>
                <w:szCs w:val="24"/>
                <w:lang w:eastAsia="pl-PL"/>
              </w:rPr>
            </w:pPr>
            <w:r w:rsidRPr="4B86ACF7">
              <w:rPr>
                <w:rFonts w:eastAsia="Arial"/>
                <w:sz w:val="24"/>
                <w:szCs w:val="24"/>
                <w:lang w:eastAsia="pl-PL"/>
              </w:rPr>
              <w:lastRenderedPageBreak/>
              <w:t>Nie dotyczy</w:t>
            </w:r>
          </w:p>
        </w:tc>
      </w:tr>
    </w:tbl>
    <w:p w14:paraId="5DFAB57A" w14:textId="77777777" w:rsidR="00203FDE" w:rsidRPr="00762CD0" w:rsidRDefault="00203FDE" w:rsidP="00203FDE"/>
    <w:p w14:paraId="06E5E35A" w14:textId="77777777" w:rsidR="00203FDE" w:rsidRDefault="00203FDE" w:rsidP="0009459C">
      <w:pPr>
        <w:pStyle w:val="Legenda"/>
        <w:keepNext/>
        <w:spacing w:before="240"/>
        <w:rPr>
          <w:rFonts w:eastAsia="Arial" w:cstheme="minorHAnsi"/>
          <w:b/>
          <w:bCs/>
          <w:i w:val="0"/>
          <w:color w:val="auto"/>
          <w:sz w:val="24"/>
          <w:szCs w:val="24"/>
        </w:rPr>
      </w:pPr>
    </w:p>
    <w:p w14:paraId="19531807" w14:textId="517815B7" w:rsidR="00125AAE" w:rsidRPr="008E25EB" w:rsidRDefault="002B587C" w:rsidP="00D578B5">
      <w:pPr>
        <w:keepNext/>
        <w:keepLines/>
        <w:spacing w:before="240" w:after="240"/>
        <w:outlineLvl w:val="0"/>
        <w:rPr>
          <w:rFonts w:eastAsia="Arial" w:cstheme="minorHAnsi"/>
          <w:b/>
          <w:bCs/>
          <w:i/>
          <w:sz w:val="24"/>
          <w:szCs w:val="24"/>
        </w:rPr>
      </w:pPr>
      <w:r w:rsidRPr="00D578B5">
        <w:rPr>
          <w:b/>
          <w:bCs/>
          <w:sz w:val="24"/>
          <w:szCs w:val="24"/>
        </w:rPr>
        <w:t xml:space="preserve">Tabela </w:t>
      </w:r>
      <w:r w:rsidR="00EB3815" w:rsidRPr="00D578B5">
        <w:rPr>
          <w:b/>
          <w:bCs/>
          <w:sz w:val="24"/>
          <w:szCs w:val="24"/>
        </w:rPr>
        <w:t>4</w:t>
      </w:r>
      <w:r w:rsidRPr="00D578B5">
        <w:rPr>
          <w:b/>
          <w:bCs/>
          <w:sz w:val="24"/>
          <w:szCs w:val="24"/>
        </w:rPr>
        <w:t>. Kryteria merytoryczne specyficzne</w:t>
      </w:r>
      <w:r w:rsidRPr="008E25EB">
        <w:rPr>
          <w:rFonts w:eastAsia="Arial" w:cstheme="minorHAnsi"/>
          <w:b/>
          <w:bCs/>
          <w:sz w:val="24"/>
          <w:szCs w:val="24"/>
        </w:rPr>
        <w:t xml:space="preserve"> </w:t>
      </w:r>
    </w:p>
    <w:tbl>
      <w:tblPr>
        <w:tblStyle w:val="Tabela-Siatka"/>
        <w:tblW w:w="14242" w:type="dxa"/>
        <w:tblLayout w:type="fixed"/>
        <w:tblLook w:val="04A0" w:firstRow="1" w:lastRow="0" w:firstColumn="1" w:lastColumn="0" w:noHBand="0" w:noVBand="1"/>
        <w:tblCaption w:val="Kryteria merytoryczne specyficzne"/>
        <w:tblDescription w:val="Tabela 4. Zestawienie kryteriów merytorycznych specyficznych dla działania 2.9"/>
      </w:tblPr>
      <w:tblGrid>
        <w:gridCol w:w="1008"/>
        <w:gridCol w:w="2248"/>
        <w:gridCol w:w="5685"/>
        <w:gridCol w:w="1827"/>
        <w:gridCol w:w="1753"/>
        <w:gridCol w:w="1721"/>
      </w:tblGrid>
      <w:tr w:rsidR="00FF383E" w:rsidRPr="008E25EB" w14:paraId="2AB15ECE" w14:textId="77777777" w:rsidTr="00BF07A8">
        <w:trPr>
          <w:trHeight w:val="300"/>
          <w:tblHeader/>
        </w:trPr>
        <w:tc>
          <w:tcPr>
            <w:tcW w:w="1008" w:type="dxa"/>
            <w:shd w:val="clear" w:color="auto" w:fill="A6A6A6" w:themeFill="background1" w:themeFillShade="A6"/>
            <w:hideMark/>
          </w:tcPr>
          <w:p w14:paraId="3933E768" w14:textId="77777777" w:rsidR="00FF383E" w:rsidRPr="008E25EB" w:rsidRDefault="00FF383E" w:rsidP="00497BD4">
            <w:pPr>
              <w:rPr>
                <w:rFonts w:cstheme="minorHAnsi"/>
                <w:b/>
                <w:sz w:val="24"/>
                <w:szCs w:val="24"/>
              </w:rPr>
            </w:pPr>
            <w:r w:rsidRPr="008E25EB">
              <w:rPr>
                <w:rFonts w:cstheme="minorHAnsi"/>
                <w:b/>
                <w:sz w:val="24"/>
                <w:szCs w:val="24"/>
              </w:rPr>
              <w:t>L.p.</w:t>
            </w:r>
          </w:p>
        </w:tc>
        <w:tc>
          <w:tcPr>
            <w:tcW w:w="2248" w:type="dxa"/>
            <w:shd w:val="clear" w:color="auto" w:fill="A6A6A6" w:themeFill="background1" w:themeFillShade="A6"/>
            <w:hideMark/>
          </w:tcPr>
          <w:p w14:paraId="174141E6" w14:textId="77777777" w:rsidR="00FF383E" w:rsidRPr="008E25EB" w:rsidRDefault="00FF383E" w:rsidP="00497BD4">
            <w:pPr>
              <w:rPr>
                <w:rFonts w:cstheme="minorHAnsi"/>
                <w:b/>
                <w:sz w:val="24"/>
                <w:szCs w:val="24"/>
              </w:rPr>
            </w:pPr>
            <w:r w:rsidRPr="008E25EB">
              <w:rPr>
                <w:rFonts w:cstheme="minorHAnsi"/>
                <w:b/>
                <w:sz w:val="24"/>
                <w:szCs w:val="24"/>
              </w:rPr>
              <w:t>Nazwa kryterium</w:t>
            </w:r>
          </w:p>
        </w:tc>
        <w:tc>
          <w:tcPr>
            <w:tcW w:w="5685" w:type="dxa"/>
            <w:shd w:val="clear" w:color="auto" w:fill="A6A6A6" w:themeFill="background1" w:themeFillShade="A6"/>
            <w:hideMark/>
          </w:tcPr>
          <w:p w14:paraId="3D89C21D" w14:textId="77777777" w:rsidR="00FF383E" w:rsidRPr="008E25EB" w:rsidRDefault="00FF383E" w:rsidP="00497BD4">
            <w:pPr>
              <w:rPr>
                <w:rFonts w:cstheme="minorHAnsi"/>
                <w:b/>
                <w:sz w:val="24"/>
                <w:szCs w:val="24"/>
              </w:rPr>
            </w:pPr>
            <w:r w:rsidRPr="008E25EB">
              <w:rPr>
                <w:rFonts w:cstheme="minorHAnsi"/>
                <w:b/>
                <w:sz w:val="24"/>
                <w:szCs w:val="24"/>
              </w:rPr>
              <w:t>Definicja kryterium</w:t>
            </w:r>
          </w:p>
          <w:p w14:paraId="68E896CB" w14:textId="77777777" w:rsidR="00FF383E" w:rsidRPr="008E25EB" w:rsidRDefault="00FF383E" w:rsidP="00497BD4">
            <w:pPr>
              <w:rPr>
                <w:rFonts w:cstheme="minorHAnsi"/>
                <w:b/>
                <w:sz w:val="24"/>
                <w:szCs w:val="24"/>
              </w:rPr>
            </w:pPr>
          </w:p>
        </w:tc>
        <w:tc>
          <w:tcPr>
            <w:tcW w:w="1827" w:type="dxa"/>
            <w:shd w:val="clear" w:color="auto" w:fill="A6A6A6" w:themeFill="background1" w:themeFillShade="A6"/>
            <w:hideMark/>
          </w:tcPr>
          <w:p w14:paraId="3DEDD5CB" w14:textId="77777777" w:rsidR="00FF383E" w:rsidRPr="008E25EB" w:rsidRDefault="00FF383E" w:rsidP="00497BD4">
            <w:pPr>
              <w:rPr>
                <w:rFonts w:cstheme="minorHAnsi"/>
                <w:b/>
                <w:sz w:val="24"/>
                <w:szCs w:val="24"/>
              </w:rPr>
            </w:pPr>
            <w:r w:rsidRPr="008E25EB">
              <w:rPr>
                <w:rFonts w:cstheme="minorHAnsi"/>
                <w:b/>
                <w:sz w:val="24"/>
                <w:szCs w:val="24"/>
              </w:rPr>
              <w:t>Czy spełnienie kryterium jest konieczne do przyznania dofinansowania?</w:t>
            </w:r>
          </w:p>
        </w:tc>
        <w:tc>
          <w:tcPr>
            <w:tcW w:w="1753" w:type="dxa"/>
            <w:shd w:val="clear" w:color="auto" w:fill="A6A6A6" w:themeFill="background1" w:themeFillShade="A6"/>
            <w:hideMark/>
          </w:tcPr>
          <w:p w14:paraId="682FA3BC" w14:textId="77777777" w:rsidR="00FF383E" w:rsidRPr="008E25EB" w:rsidRDefault="00FF383E" w:rsidP="00497BD4">
            <w:pPr>
              <w:rPr>
                <w:rFonts w:cstheme="minorHAnsi"/>
                <w:b/>
                <w:sz w:val="24"/>
                <w:szCs w:val="24"/>
              </w:rPr>
            </w:pPr>
            <w:r w:rsidRPr="008E25EB">
              <w:rPr>
                <w:rFonts w:cstheme="minorHAnsi"/>
                <w:b/>
                <w:sz w:val="24"/>
                <w:szCs w:val="24"/>
              </w:rPr>
              <w:t>Sposób oceny kryterium</w:t>
            </w:r>
          </w:p>
        </w:tc>
        <w:tc>
          <w:tcPr>
            <w:tcW w:w="1721" w:type="dxa"/>
            <w:shd w:val="clear" w:color="auto" w:fill="A6A6A6" w:themeFill="background1" w:themeFillShade="A6"/>
            <w:hideMark/>
          </w:tcPr>
          <w:p w14:paraId="06A95F15" w14:textId="77777777" w:rsidR="00FF383E" w:rsidRPr="008E25EB" w:rsidRDefault="00FF383E" w:rsidP="00497BD4">
            <w:pPr>
              <w:rPr>
                <w:rFonts w:cstheme="minorHAnsi"/>
                <w:b/>
                <w:sz w:val="24"/>
                <w:szCs w:val="24"/>
              </w:rPr>
            </w:pPr>
            <w:r w:rsidRPr="008E25EB">
              <w:rPr>
                <w:rFonts w:cstheme="minorHAnsi"/>
                <w:b/>
                <w:sz w:val="24"/>
                <w:szCs w:val="24"/>
              </w:rPr>
              <w:t>Szczególne znaczenie kryterium</w:t>
            </w:r>
          </w:p>
        </w:tc>
      </w:tr>
      <w:tr w:rsidR="006520D4" w:rsidRPr="008E25EB" w14:paraId="051770CF" w14:textId="77777777" w:rsidTr="00BF07A8">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340268A3" w14:textId="77777777" w:rsidR="006520D4" w:rsidRPr="008E25EB" w:rsidRDefault="006520D4" w:rsidP="00443DC6">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364295DF" w14:textId="77777777" w:rsidR="006520D4" w:rsidRPr="006520D4" w:rsidRDefault="006520D4" w:rsidP="006520D4">
            <w:pPr>
              <w:spacing w:line="240" w:lineRule="auto"/>
              <w:textAlignment w:val="baseline"/>
              <w:rPr>
                <w:rFonts w:ascii="Times New Roman" w:eastAsia="Times New Roman" w:hAnsi="Times New Roman"/>
                <w:sz w:val="24"/>
                <w:szCs w:val="24"/>
                <w:lang w:eastAsia="pl-PL"/>
              </w:rPr>
            </w:pPr>
            <w:r w:rsidRPr="006520D4">
              <w:rPr>
                <w:rFonts w:eastAsia="Times New Roman" w:cs="Calibri"/>
                <w:color w:val="000000"/>
                <w:sz w:val="24"/>
                <w:szCs w:val="24"/>
                <w:lang w:eastAsia="pl-PL"/>
              </w:rPr>
              <w:t>Zasadność realizacji działań ujętych w projekcie </w:t>
            </w:r>
          </w:p>
          <w:p w14:paraId="5B74F4C1" w14:textId="77777777" w:rsidR="006520D4" w:rsidRPr="008E25EB" w:rsidRDefault="006520D4" w:rsidP="1EDE5E24">
            <w:pPr>
              <w:rPr>
                <w:rFonts w:eastAsia="Arial"/>
                <w:color w:val="000000" w:themeColor="text1"/>
                <w:sz w:val="24"/>
                <w:szCs w:val="24"/>
              </w:rPr>
            </w:pP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30DE6B27" w14:textId="23FF876F" w:rsidR="006520D4" w:rsidRPr="008E25EB" w:rsidRDefault="006520D4" w:rsidP="00C303F7">
            <w:pPr>
              <w:spacing w:after="0"/>
              <w:rPr>
                <w:rFonts w:eastAsia="Arial"/>
                <w:color w:val="000000" w:themeColor="text1"/>
                <w:sz w:val="24"/>
                <w:szCs w:val="24"/>
              </w:rPr>
            </w:pPr>
            <w:r w:rsidRPr="00A36E38">
              <w:rPr>
                <w:rStyle w:val="normaltextrun"/>
                <w:rFonts w:cs="Calibri"/>
                <w:sz w:val="24"/>
                <w:szCs w:val="24"/>
              </w:rPr>
              <w:t>W ramach kryterium oceniane będzie czy rodzaj i adekwatność planowanych działań zostały odpowiednio dobrane/ dostosowane do określonego w projekcie problemu. Oceniający ocenia czy stosowane w projekcie rozwiązania są zgodne ze stanem wiedzy oraz najlepszą dostępną techniką w zakresie przeciwdziałania skutkom suszy i powodzi, a także, czy rozwiązania te są dostosowane do występujących uwarunkowań.</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6780ED74" w14:textId="77777777" w:rsidR="006520D4" w:rsidRPr="006520D4" w:rsidRDefault="006520D4" w:rsidP="006520D4">
            <w:pPr>
              <w:spacing w:line="240" w:lineRule="auto"/>
              <w:textAlignment w:val="baseline"/>
              <w:rPr>
                <w:rFonts w:ascii="Times New Roman" w:eastAsia="Times New Roman" w:hAnsi="Times New Roman"/>
                <w:sz w:val="24"/>
                <w:szCs w:val="24"/>
                <w:lang w:eastAsia="pl-PL"/>
              </w:rPr>
            </w:pPr>
            <w:r w:rsidRPr="006520D4">
              <w:rPr>
                <w:rFonts w:eastAsia="Times New Roman" w:cs="Calibri"/>
                <w:color w:val="000000"/>
                <w:sz w:val="24"/>
                <w:szCs w:val="24"/>
                <w:lang w:eastAsia="pl-PL"/>
              </w:rPr>
              <w:t>0/1 </w:t>
            </w:r>
          </w:p>
          <w:p w14:paraId="58227007" w14:textId="77777777" w:rsidR="006520D4" w:rsidRPr="006520D4" w:rsidRDefault="006520D4" w:rsidP="006520D4">
            <w:pPr>
              <w:spacing w:line="240" w:lineRule="auto"/>
              <w:textAlignment w:val="baseline"/>
              <w:rPr>
                <w:rFonts w:ascii="Times New Roman" w:eastAsia="Times New Roman" w:hAnsi="Times New Roman"/>
                <w:sz w:val="24"/>
                <w:szCs w:val="24"/>
                <w:lang w:eastAsia="pl-PL"/>
              </w:rPr>
            </w:pPr>
            <w:r w:rsidRPr="006520D4">
              <w:rPr>
                <w:rFonts w:eastAsia="Times New Roman" w:cs="Calibri"/>
                <w:color w:val="000000"/>
                <w:sz w:val="24"/>
                <w:szCs w:val="24"/>
                <w:lang w:eastAsia="pl-PL"/>
              </w:rPr>
              <w:t>Kryterium nie podlega uzupełnieniu</w:t>
            </w:r>
          </w:p>
          <w:p w14:paraId="5FC1853E" w14:textId="77777777" w:rsidR="006520D4" w:rsidRPr="008E25EB" w:rsidRDefault="006520D4" w:rsidP="00443DC6">
            <w:pPr>
              <w:rPr>
                <w:rFonts w:eastAsia="Arial" w:cstheme="minorHAnsi"/>
                <w:color w:val="000000" w:themeColor="text1"/>
                <w:sz w:val="24"/>
                <w:szCs w:val="24"/>
              </w:rPr>
            </w:pP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17708BDA" w14:textId="77777777" w:rsidR="006520D4" w:rsidRPr="006520D4" w:rsidRDefault="006520D4" w:rsidP="006520D4">
            <w:pPr>
              <w:spacing w:line="240" w:lineRule="auto"/>
              <w:textAlignment w:val="baseline"/>
              <w:rPr>
                <w:rFonts w:ascii="Times New Roman" w:eastAsia="Times New Roman" w:hAnsi="Times New Roman"/>
                <w:sz w:val="24"/>
                <w:szCs w:val="24"/>
                <w:lang w:eastAsia="pl-PL"/>
              </w:rPr>
            </w:pPr>
            <w:r w:rsidRPr="006520D4">
              <w:rPr>
                <w:rFonts w:eastAsia="Times New Roman" w:cs="Calibri"/>
                <w:sz w:val="24"/>
                <w:szCs w:val="24"/>
                <w:lang w:eastAsia="pl-PL"/>
              </w:rPr>
              <w:t>0/1 </w:t>
            </w:r>
          </w:p>
          <w:p w14:paraId="53B1FA71" w14:textId="77777777" w:rsidR="006520D4" w:rsidRPr="006520D4" w:rsidRDefault="006520D4" w:rsidP="006520D4">
            <w:pPr>
              <w:spacing w:before="100" w:beforeAutospacing="1" w:after="240" w:line="240" w:lineRule="auto"/>
              <w:textAlignment w:val="baseline"/>
              <w:rPr>
                <w:rFonts w:ascii="Times New Roman" w:eastAsia="Times New Roman" w:hAnsi="Times New Roman"/>
                <w:sz w:val="24"/>
                <w:szCs w:val="24"/>
                <w:lang w:eastAsia="pl-PL"/>
              </w:rPr>
            </w:pPr>
            <w:r w:rsidRPr="006520D4">
              <w:rPr>
                <w:rFonts w:eastAsia="Times New Roman" w:cs="Calibri"/>
                <w:sz w:val="24"/>
                <w:szCs w:val="24"/>
                <w:lang w:eastAsia="pl-PL"/>
              </w:rPr>
              <w:t>1 pkt - spełnia kryterium </w:t>
            </w:r>
          </w:p>
          <w:p w14:paraId="6DE1AF7E" w14:textId="77777777" w:rsidR="006520D4" w:rsidRPr="006520D4" w:rsidRDefault="006520D4" w:rsidP="006520D4">
            <w:pPr>
              <w:spacing w:before="100" w:beforeAutospacing="1" w:after="100" w:afterAutospacing="1" w:line="240" w:lineRule="auto"/>
              <w:textAlignment w:val="baseline"/>
              <w:rPr>
                <w:rFonts w:ascii="Times New Roman" w:eastAsia="Times New Roman" w:hAnsi="Times New Roman"/>
                <w:sz w:val="24"/>
                <w:szCs w:val="24"/>
                <w:lang w:eastAsia="pl-PL"/>
              </w:rPr>
            </w:pPr>
            <w:r w:rsidRPr="006520D4">
              <w:rPr>
                <w:rFonts w:eastAsia="Times New Roman" w:cs="Calibri"/>
                <w:sz w:val="24"/>
                <w:szCs w:val="24"/>
                <w:lang w:eastAsia="pl-PL"/>
              </w:rPr>
              <w:t>0 pkt – nie spełnia kryterium – ocena negatywna</w:t>
            </w:r>
          </w:p>
          <w:p w14:paraId="1E217FB4" w14:textId="77777777" w:rsidR="006520D4" w:rsidRPr="008E25EB" w:rsidRDefault="006520D4" w:rsidP="00443DC6">
            <w:pPr>
              <w:rPr>
                <w:rFonts w:eastAsia="Arial"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062CF09D" w14:textId="1B13AA5C" w:rsidR="006520D4" w:rsidRPr="008E25EB" w:rsidRDefault="006520D4" w:rsidP="00443DC6">
            <w:pPr>
              <w:rPr>
                <w:rFonts w:cstheme="minorHAnsi"/>
                <w:sz w:val="24"/>
                <w:szCs w:val="24"/>
              </w:rPr>
            </w:pPr>
            <w:r>
              <w:rPr>
                <w:rStyle w:val="normaltextrun"/>
                <w:rFonts w:ascii="Calibri" w:hAnsi="Calibri" w:cs="Calibri"/>
              </w:rPr>
              <w:t>Nie dotyczy</w:t>
            </w:r>
          </w:p>
        </w:tc>
      </w:tr>
      <w:tr w:rsidR="00443DC6" w:rsidRPr="008E25EB" w14:paraId="2D136477" w14:textId="77777777" w:rsidTr="00BF07A8">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2AA4B763" w14:textId="47FA456D" w:rsidR="00443DC6" w:rsidRPr="008E25EB" w:rsidRDefault="00443DC6" w:rsidP="00443DC6">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0C1C1095" w14:textId="19B824F8" w:rsidR="00443DC6" w:rsidRPr="008E25EB" w:rsidRDefault="00370CD8" w:rsidP="1EDE5E24">
            <w:pPr>
              <w:rPr>
                <w:rFonts w:eastAsia="Arial"/>
                <w:color w:val="000000" w:themeColor="text1"/>
                <w:sz w:val="24"/>
                <w:szCs w:val="24"/>
              </w:rPr>
            </w:pPr>
            <w:r w:rsidRPr="008E25EB">
              <w:rPr>
                <w:rFonts w:eastAsia="Arial"/>
                <w:color w:val="000000" w:themeColor="text1"/>
                <w:sz w:val="24"/>
                <w:szCs w:val="24"/>
              </w:rPr>
              <w:t xml:space="preserve">Zgodność projektu z dokumentami planistycznymi związanymi z </w:t>
            </w:r>
            <w:r w:rsidRPr="008E25EB">
              <w:rPr>
                <w:rFonts w:eastAsia="Arial"/>
                <w:color w:val="000000" w:themeColor="text1"/>
                <w:sz w:val="24"/>
                <w:szCs w:val="24"/>
              </w:rPr>
              <w:lastRenderedPageBreak/>
              <w:t>prowadzeniem ochrony przeciwpowodziowej</w:t>
            </w:r>
            <w:r w:rsidR="006520D4">
              <w:rPr>
                <w:rFonts w:eastAsia="Arial"/>
                <w:color w:val="000000" w:themeColor="text1"/>
                <w:sz w:val="24"/>
                <w:szCs w:val="24"/>
              </w:rPr>
              <w:t xml:space="preserve"> (dotyczy projektów o charakterze przeciwpowodziowym)</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5734FCDB" w14:textId="0D7F9AE8" w:rsidR="00443DC6" w:rsidRPr="008E25EB" w:rsidRDefault="00370CD8" w:rsidP="05699CA3">
            <w:pPr>
              <w:spacing w:after="0"/>
              <w:rPr>
                <w:rFonts w:eastAsia="Arial"/>
                <w:color w:val="000000" w:themeColor="text1"/>
                <w:sz w:val="24"/>
                <w:szCs w:val="24"/>
              </w:rPr>
            </w:pPr>
            <w:r w:rsidRPr="05699CA3">
              <w:rPr>
                <w:rFonts w:eastAsia="Arial"/>
                <w:color w:val="000000" w:themeColor="text1"/>
                <w:sz w:val="24"/>
                <w:szCs w:val="24"/>
              </w:rPr>
              <w:lastRenderedPageBreak/>
              <w:t xml:space="preserve"> W ramach kryterium weryfikowane będzie czy projekt będzie realizowany na obszarach wskazanych w Mapach zagrożenia powodziowego (MZP) oraz mapach </w:t>
            </w:r>
            <w:r w:rsidRPr="05699CA3">
              <w:rPr>
                <w:rFonts w:eastAsia="Arial"/>
                <w:color w:val="000000" w:themeColor="text1"/>
                <w:sz w:val="24"/>
                <w:szCs w:val="24"/>
              </w:rPr>
              <w:lastRenderedPageBreak/>
              <w:t>ryzyka powodziowego (MRP)</w:t>
            </w:r>
            <w:r w:rsidR="006520D4" w:rsidRPr="05699CA3">
              <w:rPr>
                <w:rFonts w:eastAsia="Arial"/>
                <w:color w:val="000000" w:themeColor="text1"/>
                <w:sz w:val="24"/>
                <w:szCs w:val="24"/>
              </w:rPr>
              <w:t>, lub wynikać z miejskich planów adaptacji do zmian klimatu</w:t>
            </w:r>
            <w:r w:rsidR="2A113CE5" w:rsidRPr="05699CA3">
              <w:rPr>
                <w:rFonts w:eastAsia="Arial"/>
                <w:color w:val="000000" w:themeColor="text1"/>
                <w:sz w:val="24"/>
                <w:szCs w:val="24"/>
              </w:rPr>
              <w:t xml:space="preserve">. </w:t>
            </w:r>
          </w:p>
          <w:p w14:paraId="2BB4DFC6" w14:textId="29D2019C" w:rsidR="00443DC6" w:rsidRPr="008E25EB" w:rsidRDefault="2A113CE5" w:rsidP="00203FDE">
            <w:pPr>
              <w:spacing w:before="240" w:after="0"/>
              <w:rPr>
                <w:rFonts w:eastAsia="Arial"/>
                <w:color w:val="000000" w:themeColor="text1"/>
                <w:sz w:val="24"/>
                <w:szCs w:val="24"/>
              </w:rPr>
            </w:pPr>
            <w:r w:rsidRPr="05699CA3">
              <w:rPr>
                <w:rFonts w:eastAsia="Arial"/>
                <w:color w:val="000000" w:themeColor="text1"/>
                <w:sz w:val="24"/>
                <w:szCs w:val="24"/>
              </w:rPr>
              <w:t>W przypadku gdy projekt nie ma charakteru przeciwpowodziowego kryterium uznaje się za spełnione.</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4C02ACC3" w14:textId="77777777" w:rsidR="00443DC6" w:rsidRPr="008E25EB" w:rsidRDefault="00443DC6" w:rsidP="00443DC6">
            <w:pPr>
              <w:rPr>
                <w:rFonts w:eastAsia="Arial" w:cstheme="minorHAnsi"/>
                <w:color w:val="000000" w:themeColor="text1"/>
                <w:sz w:val="24"/>
                <w:szCs w:val="24"/>
              </w:rPr>
            </w:pPr>
            <w:r w:rsidRPr="008E25EB">
              <w:rPr>
                <w:rFonts w:eastAsia="Arial" w:cstheme="minorHAnsi"/>
                <w:color w:val="000000" w:themeColor="text1"/>
                <w:sz w:val="24"/>
                <w:szCs w:val="24"/>
              </w:rPr>
              <w:lastRenderedPageBreak/>
              <w:t>0/1</w:t>
            </w:r>
          </w:p>
          <w:p w14:paraId="54F978E2" w14:textId="1DAA8577" w:rsidR="00443DC6" w:rsidRPr="008E25EB" w:rsidRDefault="00443DC6" w:rsidP="00443DC6">
            <w:pPr>
              <w:rPr>
                <w:rFonts w:cstheme="minorHAnsi"/>
                <w:sz w:val="24"/>
                <w:szCs w:val="24"/>
              </w:rPr>
            </w:pPr>
            <w:r w:rsidRPr="008E25EB">
              <w:rPr>
                <w:rFonts w:eastAsia="Arial" w:cstheme="minorHAnsi"/>
                <w:color w:val="000000" w:themeColor="text1"/>
                <w:sz w:val="24"/>
                <w:szCs w:val="24"/>
              </w:rPr>
              <w:lastRenderedPageBreak/>
              <w:t>Kryterium nie podlega uzupełnieniu</w:t>
            </w: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17150394" w14:textId="77777777" w:rsidR="00443DC6" w:rsidRPr="008E25EB" w:rsidRDefault="00443DC6" w:rsidP="00443DC6">
            <w:pPr>
              <w:rPr>
                <w:rFonts w:eastAsia="Arial" w:cstheme="minorHAnsi"/>
                <w:sz w:val="24"/>
                <w:szCs w:val="24"/>
              </w:rPr>
            </w:pPr>
            <w:r w:rsidRPr="008E25EB">
              <w:rPr>
                <w:rFonts w:eastAsia="Arial" w:cstheme="minorHAnsi"/>
                <w:sz w:val="24"/>
                <w:szCs w:val="24"/>
              </w:rPr>
              <w:lastRenderedPageBreak/>
              <w:t>0/1</w:t>
            </w:r>
          </w:p>
          <w:p w14:paraId="351C9E2C"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lastRenderedPageBreak/>
              <w:t>1 pkt - spełnia kryterium</w:t>
            </w:r>
          </w:p>
          <w:p w14:paraId="25ECD6ED"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0 pkt – nie spełnia kryterium – ocena negatywna</w:t>
            </w:r>
          </w:p>
          <w:p w14:paraId="019F5AA9" w14:textId="6EBB00A7" w:rsidR="00F30AF2" w:rsidRPr="008E25EB" w:rsidRDefault="00F30AF2" w:rsidP="00443DC6">
            <w:pPr>
              <w:rPr>
                <w:rFonts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5965AFBA" w14:textId="0AB05CAE" w:rsidR="00443DC6" w:rsidRPr="008E25EB" w:rsidRDefault="006520D4" w:rsidP="00443DC6">
            <w:pPr>
              <w:rPr>
                <w:rFonts w:cstheme="minorHAnsi"/>
                <w:sz w:val="24"/>
                <w:szCs w:val="24"/>
              </w:rPr>
            </w:pPr>
            <w:r>
              <w:rPr>
                <w:rFonts w:cstheme="minorHAnsi"/>
                <w:sz w:val="24"/>
                <w:szCs w:val="24"/>
              </w:rPr>
              <w:lastRenderedPageBreak/>
              <w:t>Nie dotyczy</w:t>
            </w:r>
          </w:p>
        </w:tc>
      </w:tr>
      <w:tr w:rsidR="00443DC6" w:rsidRPr="008E25EB" w14:paraId="2403362B" w14:textId="77777777" w:rsidTr="00BF07A8">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34A884F8" w14:textId="7172EFEC" w:rsidR="00443DC6" w:rsidRPr="008E25EB" w:rsidRDefault="00443DC6" w:rsidP="00443DC6">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vAlign w:val="center"/>
          </w:tcPr>
          <w:p w14:paraId="4001E8CC" w14:textId="2884227F" w:rsidR="00443DC6" w:rsidRPr="008E25EB" w:rsidRDefault="00443DC6" w:rsidP="00443DC6">
            <w:pPr>
              <w:rPr>
                <w:rFonts w:cstheme="minorHAnsi"/>
                <w:sz w:val="24"/>
                <w:szCs w:val="24"/>
              </w:rPr>
            </w:pPr>
            <w:r w:rsidRPr="008E25EB">
              <w:rPr>
                <w:rFonts w:eastAsia="Arial" w:cstheme="minorHAnsi"/>
                <w:color w:val="000000" w:themeColor="text1"/>
                <w:sz w:val="24"/>
                <w:szCs w:val="24"/>
              </w:rPr>
              <w:t>Warunki dostępu dla projektów dotyczących gospodarowania wodami opadowymi</w:t>
            </w:r>
            <w:r w:rsidR="00E9084C">
              <w:rPr>
                <w:rFonts w:eastAsia="Arial" w:cstheme="minorHAnsi"/>
                <w:color w:val="000000" w:themeColor="text1"/>
                <w:sz w:val="24"/>
                <w:szCs w:val="24"/>
              </w:rPr>
              <w:t xml:space="preserve"> metodami innymi niż naturalne</w:t>
            </w:r>
          </w:p>
        </w:tc>
        <w:tc>
          <w:tcPr>
            <w:tcW w:w="5685" w:type="dxa"/>
            <w:tcBorders>
              <w:top w:val="single" w:sz="6" w:space="0" w:color="auto"/>
              <w:left w:val="single" w:sz="6" w:space="0" w:color="auto"/>
              <w:bottom w:val="single" w:sz="6" w:space="0" w:color="auto"/>
              <w:right w:val="single" w:sz="6" w:space="0" w:color="auto"/>
            </w:tcBorders>
            <w:shd w:val="clear" w:color="auto" w:fill="auto"/>
            <w:vAlign w:val="center"/>
          </w:tcPr>
          <w:p w14:paraId="79F60F11" w14:textId="73667418" w:rsidR="00E9084C" w:rsidRDefault="00443DC6" w:rsidP="05699CA3">
            <w:pPr>
              <w:autoSpaceDE w:val="0"/>
              <w:autoSpaceDN w:val="0"/>
              <w:adjustRightInd w:val="0"/>
              <w:rPr>
                <w:rFonts w:eastAsia="Arial"/>
                <w:color w:val="000000" w:themeColor="text1"/>
                <w:sz w:val="24"/>
                <w:szCs w:val="24"/>
              </w:rPr>
            </w:pPr>
            <w:r w:rsidRPr="05699CA3">
              <w:rPr>
                <w:rFonts w:eastAsia="Arial"/>
                <w:color w:val="000000" w:themeColor="text1"/>
                <w:sz w:val="24"/>
                <w:szCs w:val="24"/>
              </w:rPr>
              <w:t>W ramach kryterium weryfikowane będzie, czy projekt</w:t>
            </w:r>
            <w:r>
              <w:br/>
            </w:r>
            <w:r w:rsidR="00E9084C" w:rsidRPr="05699CA3">
              <w:rPr>
                <w:rFonts w:eastAsia="Arial"/>
                <w:color w:val="000000" w:themeColor="text1"/>
                <w:sz w:val="24"/>
                <w:szCs w:val="24"/>
              </w:rPr>
              <w:t>dotyczący gospodarowania wodami opadowymi metodami innymi niż nat</w:t>
            </w:r>
            <w:r w:rsidR="2954395B" w:rsidRPr="05699CA3">
              <w:rPr>
                <w:rFonts w:eastAsia="Arial"/>
                <w:color w:val="000000" w:themeColor="text1"/>
                <w:sz w:val="24"/>
                <w:szCs w:val="24"/>
              </w:rPr>
              <w:t>ural</w:t>
            </w:r>
            <w:r w:rsidR="00E9084C" w:rsidRPr="05699CA3">
              <w:rPr>
                <w:rFonts w:eastAsia="Arial"/>
                <w:color w:val="000000" w:themeColor="text1"/>
                <w:sz w:val="24"/>
                <w:szCs w:val="24"/>
              </w:rPr>
              <w:t>ne, np. budowa/przebudowa kanalizacji deszczowej, spełnia łącznie następujące warunki:</w:t>
            </w:r>
          </w:p>
          <w:p w14:paraId="53943B0B" w14:textId="12163B85" w:rsidR="00443DC6" w:rsidRPr="008E25EB" w:rsidRDefault="00443DC6" w:rsidP="00443DC6">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 xml:space="preserve">- został uwzględniony w planach adaptacji do zmian klimatu (w przypadku beneficjentów, dla których tego typu dokument jest obligatoryjny) lub znajduje się na </w:t>
            </w:r>
            <w:r w:rsidRPr="008E25EB">
              <w:rPr>
                <w:rFonts w:eastAsia="Arial" w:cstheme="minorHAnsi"/>
                <w:color w:val="000000" w:themeColor="text1"/>
                <w:sz w:val="24"/>
                <w:szCs w:val="24"/>
              </w:rPr>
              <w:lastRenderedPageBreak/>
              <w:t xml:space="preserve">terenach, gdzie istnieje zagrożenie powodziowe, w tym zagrożenie podtopień i </w:t>
            </w:r>
            <w:proofErr w:type="spellStart"/>
            <w:r w:rsidRPr="008E25EB">
              <w:rPr>
                <w:rFonts w:eastAsia="Arial" w:cstheme="minorHAnsi"/>
                <w:color w:val="000000" w:themeColor="text1"/>
                <w:sz w:val="24"/>
                <w:szCs w:val="24"/>
              </w:rPr>
              <w:t>zalań</w:t>
            </w:r>
            <w:proofErr w:type="spellEnd"/>
            <w:r w:rsidRPr="008E25EB">
              <w:rPr>
                <w:rFonts w:eastAsia="Arial" w:cstheme="minorHAnsi"/>
                <w:color w:val="000000" w:themeColor="text1"/>
                <w:sz w:val="24"/>
                <w:szCs w:val="24"/>
              </w:rPr>
              <w:t xml:space="preserve"> będących konsekwencją ekstremalnych zjawisk pogodowych; </w:t>
            </w:r>
          </w:p>
          <w:p w14:paraId="78A9FDE4" w14:textId="77777777" w:rsidR="00443DC6" w:rsidRPr="008E25EB" w:rsidRDefault="00443DC6" w:rsidP="00443DC6">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 xml:space="preserve">- wykorzystuje zieloną i niebieską infrastrukturę do zatrzymywania wody w miejscu opadu na terenach miejskich (nie na odpływie) oraz o ile to możliwe, rozwiązania oparte na przyrodzie; </w:t>
            </w:r>
          </w:p>
          <w:p w14:paraId="6A0D9258" w14:textId="3F7B2676" w:rsidR="00443DC6" w:rsidRPr="008E25EB" w:rsidRDefault="00443DC6" w:rsidP="5EB712A0">
            <w:pPr>
              <w:rPr>
                <w:sz w:val="24"/>
                <w:szCs w:val="24"/>
              </w:rPr>
            </w:pPr>
            <w:r w:rsidRPr="5EB712A0">
              <w:rPr>
                <w:rFonts w:eastAsia="Arial"/>
                <w:color w:val="000000" w:themeColor="text1"/>
                <w:sz w:val="24"/>
                <w:szCs w:val="24"/>
              </w:rPr>
              <w:t>- nie jest związany z gospodarką ściekami komunalnymi</w:t>
            </w:r>
          </w:p>
          <w:p w14:paraId="244CB79F" w14:textId="6D0FB9E1" w:rsidR="00443DC6" w:rsidRPr="008E25EB" w:rsidRDefault="2CC88B6E" w:rsidP="5EB712A0">
            <w:pPr>
              <w:rPr>
                <w:rFonts w:eastAsia="Arial"/>
                <w:color w:val="000000" w:themeColor="text1"/>
                <w:sz w:val="24"/>
                <w:szCs w:val="24"/>
              </w:rPr>
            </w:pPr>
            <w:r w:rsidRPr="5EB712A0">
              <w:rPr>
                <w:rFonts w:eastAsia="Arial"/>
                <w:color w:val="000000" w:themeColor="text1"/>
                <w:sz w:val="24"/>
                <w:szCs w:val="24"/>
              </w:rPr>
              <w:t xml:space="preserve">W przypadku gdy projekt nie jest związany z gospodarowaniem wodami opadowymi metodami </w:t>
            </w:r>
            <w:proofErr w:type="spellStart"/>
            <w:r w:rsidRPr="5EB712A0">
              <w:rPr>
                <w:rFonts w:eastAsia="Arial"/>
                <w:color w:val="000000" w:themeColor="text1"/>
                <w:sz w:val="24"/>
                <w:szCs w:val="24"/>
              </w:rPr>
              <w:t>j.w</w:t>
            </w:r>
            <w:proofErr w:type="spellEnd"/>
            <w:r w:rsidRPr="5EB712A0">
              <w:rPr>
                <w:rFonts w:eastAsia="Arial"/>
                <w:color w:val="000000" w:themeColor="text1"/>
                <w:sz w:val="24"/>
                <w:szCs w:val="24"/>
              </w:rPr>
              <w:t>. kryterium uznaje się za spełnione.</w:t>
            </w:r>
          </w:p>
        </w:tc>
        <w:tc>
          <w:tcPr>
            <w:tcW w:w="1827" w:type="dxa"/>
            <w:tcBorders>
              <w:top w:val="single" w:sz="6" w:space="0" w:color="auto"/>
              <w:left w:val="single" w:sz="6" w:space="0" w:color="auto"/>
              <w:bottom w:val="single" w:sz="6" w:space="0" w:color="auto"/>
              <w:right w:val="single" w:sz="6" w:space="0" w:color="auto"/>
            </w:tcBorders>
            <w:shd w:val="clear" w:color="auto" w:fill="auto"/>
            <w:vAlign w:val="center"/>
          </w:tcPr>
          <w:p w14:paraId="7D8834FE" w14:textId="77777777" w:rsidR="00443DC6" w:rsidRPr="008E25EB" w:rsidRDefault="00443DC6" w:rsidP="00443DC6">
            <w:pPr>
              <w:autoSpaceDE w:val="0"/>
              <w:autoSpaceDN w:val="0"/>
              <w:adjustRightInd w:val="0"/>
              <w:rPr>
                <w:rFonts w:eastAsia="Arial" w:cstheme="minorHAnsi"/>
                <w:color w:val="000000" w:themeColor="text1"/>
                <w:sz w:val="24"/>
                <w:szCs w:val="24"/>
              </w:rPr>
            </w:pPr>
            <w:r w:rsidRPr="008E25EB">
              <w:rPr>
                <w:rFonts w:eastAsia="Arial" w:cstheme="minorHAnsi"/>
                <w:color w:val="000000" w:themeColor="text1"/>
                <w:sz w:val="24"/>
                <w:szCs w:val="24"/>
              </w:rPr>
              <w:lastRenderedPageBreak/>
              <w:t>0/1</w:t>
            </w:r>
          </w:p>
          <w:p w14:paraId="2E2D1C9D" w14:textId="6D65EE67" w:rsidR="00443DC6" w:rsidRPr="008E25EB" w:rsidRDefault="00443DC6" w:rsidP="00443DC6">
            <w:pPr>
              <w:rPr>
                <w:rFonts w:cstheme="minorHAnsi"/>
                <w:sz w:val="24"/>
                <w:szCs w:val="24"/>
              </w:rPr>
            </w:pPr>
            <w:r w:rsidRPr="008E25EB">
              <w:rPr>
                <w:rFonts w:eastAsia="Arial" w:cstheme="minorHAnsi"/>
                <w:color w:val="000000" w:themeColor="text1"/>
                <w:sz w:val="24"/>
                <w:szCs w:val="24"/>
              </w:rPr>
              <w:t>Kryterium nie podlega uzupełnieniu</w:t>
            </w:r>
          </w:p>
        </w:tc>
        <w:tc>
          <w:tcPr>
            <w:tcW w:w="1753" w:type="dxa"/>
            <w:tcBorders>
              <w:top w:val="single" w:sz="6" w:space="0" w:color="auto"/>
              <w:left w:val="single" w:sz="6" w:space="0" w:color="auto"/>
              <w:bottom w:val="single" w:sz="6" w:space="0" w:color="auto"/>
              <w:right w:val="single" w:sz="6" w:space="0" w:color="auto"/>
            </w:tcBorders>
            <w:shd w:val="clear" w:color="auto" w:fill="auto"/>
            <w:vAlign w:val="center"/>
          </w:tcPr>
          <w:p w14:paraId="7240D1DA" w14:textId="77777777" w:rsidR="00443DC6" w:rsidRPr="008E25EB" w:rsidRDefault="00443DC6" w:rsidP="00443DC6">
            <w:pPr>
              <w:rPr>
                <w:rFonts w:eastAsia="Arial" w:cstheme="minorHAnsi"/>
                <w:color w:val="000000" w:themeColor="text1"/>
                <w:sz w:val="24"/>
                <w:szCs w:val="24"/>
              </w:rPr>
            </w:pPr>
            <w:r w:rsidRPr="008E25EB">
              <w:rPr>
                <w:rFonts w:eastAsia="Arial" w:cstheme="minorHAnsi"/>
                <w:color w:val="000000" w:themeColor="text1"/>
                <w:sz w:val="24"/>
                <w:szCs w:val="24"/>
              </w:rPr>
              <w:t>0/1</w:t>
            </w:r>
          </w:p>
          <w:p w14:paraId="43EC6900"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1 pkt - spełnia kryterium</w:t>
            </w:r>
          </w:p>
          <w:p w14:paraId="5F84ED4E"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 xml:space="preserve">0 pkt – nie spełnia kryterium – </w:t>
            </w:r>
            <w:r w:rsidRPr="008E25EB">
              <w:rPr>
                <w:rFonts w:asciiTheme="minorHAnsi" w:hAnsiTheme="minorHAnsi" w:cstheme="minorHAnsi"/>
              </w:rPr>
              <w:lastRenderedPageBreak/>
              <w:t>ocena negatywna</w:t>
            </w:r>
          </w:p>
          <w:p w14:paraId="13AF8250" w14:textId="09FE0CE1" w:rsidR="00F30AF2" w:rsidRPr="008E25EB" w:rsidRDefault="00F30AF2" w:rsidP="00443DC6">
            <w:pPr>
              <w:rPr>
                <w:rFonts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vAlign w:val="center"/>
          </w:tcPr>
          <w:p w14:paraId="4F26F148" w14:textId="32F26331" w:rsidR="00443DC6" w:rsidRPr="008E25EB" w:rsidRDefault="560BA88F" w:rsidP="05699CA3">
            <w:pPr>
              <w:rPr>
                <w:sz w:val="24"/>
                <w:szCs w:val="24"/>
              </w:rPr>
            </w:pPr>
            <w:r w:rsidRPr="05699CA3">
              <w:rPr>
                <w:sz w:val="24"/>
                <w:szCs w:val="24"/>
              </w:rPr>
              <w:lastRenderedPageBreak/>
              <w:t>Nie dotyczy</w:t>
            </w:r>
          </w:p>
        </w:tc>
      </w:tr>
      <w:tr w:rsidR="00F30AF2" w:rsidRPr="008E25EB" w14:paraId="269B2371" w14:textId="77777777" w:rsidTr="00BF07A8">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5ABFF1BE" w14:textId="2CEE6953" w:rsidR="00F30AF2" w:rsidRPr="008E25EB" w:rsidRDefault="00F30AF2" w:rsidP="00F30AF2">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vAlign w:val="center"/>
          </w:tcPr>
          <w:p w14:paraId="10A9E410" w14:textId="197D253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 xml:space="preserve">Brak konieczności zastosowania w projekcie art. 4.7 </w:t>
            </w:r>
            <w:r w:rsidRPr="008E25EB">
              <w:rPr>
                <w:rFonts w:eastAsia="Arial" w:cstheme="minorHAnsi"/>
                <w:color w:val="000000" w:themeColor="text1"/>
                <w:sz w:val="24"/>
                <w:szCs w:val="24"/>
              </w:rPr>
              <w:lastRenderedPageBreak/>
              <w:t>Ramowej Dyrektywy Wodnej</w:t>
            </w:r>
          </w:p>
        </w:tc>
        <w:tc>
          <w:tcPr>
            <w:tcW w:w="5685" w:type="dxa"/>
            <w:tcBorders>
              <w:top w:val="single" w:sz="6" w:space="0" w:color="auto"/>
              <w:left w:val="single" w:sz="6" w:space="0" w:color="auto"/>
              <w:bottom w:val="single" w:sz="6" w:space="0" w:color="auto"/>
              <w:right w:val="single" w:sz="6" w:space="0" w:color="auto"/>
            </w:tcBorders>
            <w:shd w:val="clear" w:color="auto" w:fill="auto"/>
            <w:vAlign w:val="center"/>
          </w:tcPr>
          <w:p w14:paraId="609EEBB7" w14:textId="42626A05" w:rsidR="00F30AF2" w:rsidRPr="008E25EB" w:rsidRDefault="00F30AF2" w:rsidP="00F30AF2">
            <w:pPr>
              <w:rPr>
                <w:rFonts w:eastAsia="Arial" w:cstheme="minorHAnsi"/>
                <w:sz w:val="24"/>
                <w:szCs w:val="24"/>
              </w:rPr>
            </w:pPr>
            <w:r w:rsidRPr="008E25EB">
              <w:rPr>
                <w:rFonts w:eastAsia="Arial" w:cstheme="minorHAnsi"/>
                <w:sz w:val="24"/>
                <w:szCs w:val="24"/>
              </w:rPr>
              <w:lastRenderedPageBreak/>
              <w:t xml:space="preserve">W ramach kryterium weryfikowane będzie czy dla projektu nie zachodzi konieczność zastosowania art. 4.7 Ramowej Dyrektywy Wodnej (Dyrektywa 2000/60/WE z dnia 23 października 2000 r. ustanawiająca ramy wspólnotowego działania w dziedzinie polityki wodnej), </w:t>
            </w:r>
            <w:r w:rsidRPr="008E25EB">
              <w:rPr>
                <w:rFonts w:eastAsia="Arial" w:cstheme="minorHAnsi"/>
                <w:sz w:val="24"/>
                <w:szCs w:val="24"/>
              </w:rPr>
              <w:lastRenderedPageBreak/>
              <w:t xml:space="preserve">tj. czy możliwe jest pogorszenie stanu jednolitej części wód (JCW) w wyniku nowych modyfikacji charakterystyki fizycznej </w:t>
            </w:r>
            <w:r w:rsidR="00370CD8" w:rsidRPr="008E25EB">
              <w:rPr>
                <w:rFonts w:eastAsia="Arial" w:cstheme="minorHAnsi"/>
                <w:sz w:val="24"/>
                <w:szCs w:val="24"/>
              </w:rPr>
              <w:t xml:space="preserve">wskazanej </w:t>
            </w:r>
            <w:r w:rsidRPr="008E25EB">
              <w:rPr>
                <w:rFonts w:eastAsia="Arial" w:cstheme="minorHAnsi"/>
                <w:sz w:val="24"/>
                <w:szCs w:val="24"/>
              </w:rPr>
              <w:t>JCW, gdy spełnione są warunki wskazane w art. 4.7 RDW. Kryterium jest spełnione, gdy nie zachodzi konieczność zastosowania powyższego artykułu.</w:t>
            </w:r>
          </w:p>
        </w:tc>
        <w:tc>
          <w:tcPr>
            <w:tcW w:w="1827" w:type="dxa"/>
            <w:tcBorders>
              <w:top w:val="single" w:sz="6" w:space="0" w:color="auto"/>
              <w:left w:val="single" w:sz="6" w:space="0" w:color="auto"/>
              <w:bottom w:val="single" w:sz="6" w:space="0" w:color="auto"/>
              <w:right w:val="single" w:sz="6" w:space="0" w:color="auto"/>
            </w:tcBorders>
            <w:shd w:val="clear" w:color="auto" w:fill="auto"/>
            <w:vAlign w:val="center"/>
          </w:tcPr>
          <w:p w14:paraId="712E1702" w14:textId="7777777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lastRenderedPageBreak/>
              <w:t>0/1</w:t>
            </w:r>
          </w:p>
          <w:p w14:paraId="103595A6" w14:textId="7777777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lastRenderedPageBreak/>
              <w:t>Kryterium nie podlega uzupełnieniu</w:t>
            </w:r>
          </w:p>
          <w:p w14:paraId="4BC5A445" w14:textId="77777777" w:rsidR="00F30AF2" w:rsidRPr="008E25EB" w:rsidRDefault="00F30AF2" w:rsidP="00F30AF2">
            <w:pPr>
              <w:rPr>
                <w:rFonts w:eastAsia="Arial" w:cstheme="minorHAnsi"/>
                <w:color w:val="000000" w:themeColor="text1"/>
                <w:sz w:val="24"/>
                <w:szCs w:val="24"/>
              </w:rPr>
            </w:pPr>
          </w:p>
        </w:tc>
        <w:tc>
          <w:tcPr>
            <w:tcW w:w="1753" w:type="dxa"/>
            <w:tcBorders>
              <w:top w:val="single" w:sz="6" w:space="0" w:color="auto"/>
              <w:left w:val="single" w:sz="6" w:space="0" w:color="auto"/>
              <w:bottom w:val="single" w:sz="6" w:space="0" w:color="auto"/>
              <w:right w:val="single" w:sz="6" w:space="0" w:color="auto"/>
            </w:tcBorders>
            <w:shd w:val="clear" w:color="auto" w:fill="auto"/>
            <w:vAlign w:val="center"/>
          </w:tcPr>
          <w:p w14:paraId="55F28971" w14:textId="7777777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lastRenderedPageBreak/>
              <w:t>0/1</w:t>
            </w:r>
          </w:p>
          <w:p w14:paraId="548F8DD0"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1 pkt - spełnia kryterium</w:t>
            </w:r>
          </w:p>
          <w:p w14:paraId="224055A2"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lastRenderedPageBreak/>
              <w:t>0 pkt – nie spełnia kryterium – ocena negatywna</w:t>
            </w:r>
          </w:p>
          <w:p w14:paraId="783BCE45" w14:textId="77777777" w:rsidR="00F30AF2" w:rsidRPr="008E25EB" w:rsidRDefault="00F30AF2" w:rsidP="00F30AF2">
            <w:pPr>
              <w:rPr>
                <w:rFonts w:eastAsia="Arial" w:cstheme="minorHAnsi"/>
                <w:color w:val="000000" w:themeColor="text1"/>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vAlign w:val="center"/>
          </w:tcPr>
          <w:p w14:paraId="296519CA" w14:textId="0AD528AE" w:rsidR="00F30AF2" w:rsidRPr="008E25EB" w:rsidRDefault="00154570" w:rsidP="00F30AF2">
            <w:pPr>
              <w:rPr>
                <w:rFonts w:cstheme="minorHAnsi"/>
                <w:sz w:val="24"/>
                <w:szCs w:val="24"/>
              </w:rPr>
            </w:pPr>
            <w:r>
              <w:rPr>
                <w:rFonts w:cstheme="minorHAnsi"/>
                <w:sz w:val="24"/>
                <w:szCs w:val="24"/>
              </w:rPr>
              <w:lastRenderedPageBreak/>
              <w:t>Nie dotyczy</w:t>
            </w:r>
          </w:p>
        </w:tc>
      </w:tr>
      <w:tr w:rsidR="00154570" w:rsidRPr="008E25EB" w14:paraId="13135764" w14:textId="77777777" w:rsidTr="00BF07A8">
        <w:trPr>
          <w:trHeight w:val="300"/>
        </w:trPr>
        <w:tc>
          <w:tcPr>
            <w:tcW w:w="1008" w:type="dxa"/>
            <w:shd w:val="clear" w:color="auto" w:fill="auto"/>
          </w:tcPr>
          <w:p w14:paraId="172E0B05" w14:textId="77777777" w:rsidR="00154570" w:rsidRPr="008E25EB" w:rsidRDefault="00154570" w:rsidP="00F30AF2">
            <w:pPr>
              <w:pStyle w:val="Akapitzlist"/>
              <w:numPr>
                <w:ilvl w:val="0"/>
                <w:numId w:val="1"/>
              </w:numPr>
              <w:rPr>
                <w:rFonts w:cstheme="minorHAnsi"/>
                <w:sz w:val="24"/>
                <w:szCs w:val="24"/>
              </w:rPr>
            </w:pPr>
          </w:p>
        </w:tc>
        <w:tc>
          <w:tcPr>
            <w:tcW w:w="2248" w:type="dxa"/>
            <w:shd w:val="clear" w:color="auto" w:fill="auto"/>
          </w:tcPr>
          <w:p w14:paraId="2FBAC0E8"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Zastosowanie zbiorników retencyjnych </w:t>
            </w:r>
          </w:p>
          <w:p w14:paraId="2A8749E4"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 (dotyczy projektów związanych z budową/przebudową kanalizacji deszczowej) </w:t>
            </w:r>
          </w:p>
          <w:p w14:paraId="5C698FF6" w14:textId="3D9B301C" w:rsidR="00154570" w:rsidRPr="008E25EB" w:rsidRDefault="00154570" w:rsidP="00F30AF2">
            <w:pPr>
              <w:pStyle w:val="Default"/>
              <w:rPr>
                <w:rFonts w:asciiTheme="minorHAnsi" w:eastAsia="Arial" w:hAnsiTheme="minorHAnsi" w:cstheme="minorHAnsi"/>
              </w:rPr>
            </w:pPr>
          </w:p>
        </w:tc>
        <w:tc>
          <w:tcPr>
            <w:tcW w:w="5685" w:type="dxa"/>
            <w:shd w:val="clear" w:color="auto" w:fill="auto"/>
          </w:tcPr>
          <w:p w14:paraId="7784E837" w14:textId="01FB39BE" w:rsidR="00154570" w:rsidRPr="00154570" w:rsidRDefault="00154570" w:rsidP="05699CA3">
            <w:pPr>
              <w:spacing w:line="240" w:lineRule="auto"/>
              <w:textAlignment w:val="baseline"/>
              <w:rPr>
                <w:rFonts w:ascii="Times New Roman" w:eastAsia="Times New Roman" w:hAnsi="Times New Roman"/>
                <w:sz w:val="24"/>
                <w:szCs w:val="24"/>
                <w:lang w:eastAsia="pl-PL"/>
              </w:rPr>
            </w:pPr>
            <w:r w:rsidRPr="05699CA3">
              <w:rPr>
                <w:rFonts w:eastAsia="Times New Roman" w:cs="Calibri"/>
                <w:color w:val="000000" w:themeColor="text1"/>
                <w:sz w:val="24"/>
                <w:szCs w:val="24"/>
                <w:lang w:eastAsia="pl-PL"/>
              </w:rPr>
              <w:t>W ramach kryterium badane będzie, czy nowo wybudowana lub przebudowywana kanalizacja deszczowa zostanie połączona ze zbiornikiem retencyjnym. </w:t>
            </w:r>
          </w:p>
          <w:p w14:paraId="4826B5CD" w14:textId="28D6913E" w:rsidR="00154570" w:rsidRPr="00154570" w:rsidRDefault="14589E19" w:rsidP="00154570">
            <w:pPr>
              <w:spacing w:line="240" w:lineRule="auto"/>
              <w:textAlignment w:val="baseline"/>
              <w:rPr>
                <w:rFonts w:ascii="Times New Roman" w:eastAsia="Times New Roman" w:hAnsi="Times New Roman"/>
                <w:sz w:val="24"/>
                <w:szCs w:val="24"/>
                <w:lang w:eastAsia="pl-PL"/>
              </w:rPr>
            </w:pPr>
            <w:r w:rsidRPr="05699CA3">
              <w:rPr>
                <w:rFonts w:eastAsia="Times New Roman" w:cs="Calibri"/>
                <w:color w:val="000000" w:themeColor="text1"/>
                <w:sz w:val="24"/>
                <w:szCs w:val="24"/>
                <w:lang w:eastAsia="pl-PL"/>
              </w:rPr>
              <w:t>W przypadku gdy projekt nie jest związany z budową / przebudową kanalizacji deszczowej kryterium uznaje się za spełnione.</w:t>
            </w:r>
          </w:p>
          <w:p w14:paraId="58C4C5B4" w14:textId="77777777" w:rsidR="00154570" w:rsidRPr="008E25EB" w:rsidRDefault="00154570" w:rsidP="00F30AF2">
            <w:pPr>
              <w:pStyle w:val="Default"/>
              <w:rPr>
                <w:rFonts w:asciiTheme="minorHAnsi" w:eastAsia="Arial" w:hAnsiTheme="minorHAnsi" w:cstheme="minorHAnsi"/>
              </w:rPr>
            </w:pPr>
          </w:p>
        </w:tc>
        <w:tc>
          <w:tcPr>
            <w:tcW w:w="1827" w:type="dxa"/>
            <w:shd w:val="clear" w:color="auto" w:fill="auto"/>
          </w:tcPr>
          <w:p w14:paraId="3EA9CC54"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0/1 </w:t>
            </w:r>
          </w:p>
          <w:p w14:paraId="13107F18"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Kryterium nie podlega uzupełnieniu </w:t>
            </w:r>
          </w:p>
          <w:p w14:paraId="0FE17577" w14:textId="77777777" w:rsidR="00154570" w:rsidRPr="008E25EB" w:rsidRDefault="00154570" w:rsidP="00F30AF2">
            <w:pPr>
              <w:spacing w:line="259" w:lineRule="auto"/>
              <w:rPr>
                <w:rFonts w:eastAsia="Arial" w:cstheme="minorHAnsi"/>
                <w:sz w:val="24"/>
                <w:szCs w:val="24"/>
              </w:rPr>
            </w:pPr>
          </w:p>
        </w:tc>
        <w:tc>
          <w:tcPr>
            <w:tcW w:w="1753" w:type="dxa"/>
            <w:shd w:val="clear" w:color="auto" w:fill="auto"/>
          </w:tcPr>
          <w:p w14:paraId="7FCF0A87"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0/1 </w:t>
            </w:r>
          </w:p>
          <w:p w14:paraId="44D3D0E2" w14:textId="77777777" w:rsidR="00154570" w:rsidRPr="00154570" w:rsidRDefault="00154570" w:rsidP="00154570">
            <w:pPr>
              <w:spacing w:before="100" w:beforeAutospacing="1" w:after="240" w:line="240" w:lineRule="auto"/>
              <w:textAlignment w:val="baseline"/>
              <w:rPr>
                <w:rFonts w:ascii="Times New Roman" w:eastAsia="Times New Roman" w:hAnsi="Times New Roman"/>
                <w:sz w:val="24"/>
                <w:szCs w:val="24"/>
                <w:lang w:eastAsia="pl-PL"/>
              </w:rPr>
            </w:pPr>
            <w:r w:rsidRPr="00154570">
              <w:rPr>
                <w:rFonts w:eastAsia="Times New Roman" w:cs="Calibri"/>
                <w:sz w:val="24"/>
                <w:szCs w:val="24"/>
                <w:lang w:eastAsia="pl-PL"/>
              </w:rPr>
              <w:t>1 pkt - spełnia kryterium </w:t>
            </w:r>
          </w:p>
          <w:p w14:paraId="0D01410D" w14:textId="77777777" w:rsidR="00154570" w:rsidRPr="00154570" w:rsidRDefault="00154570" w:rsidP="00154570">
            <w:pPr>
              <w:spacing w:before="100" w:beforeAutospacing="1" w:after="240" w:line="240" w:lineRule="auto"/>
              <w:textAlignment w:val="baseline"/>
              <w:rPr>
                <w:rFonts w:ascii="Times New Roman" w:eastAsia="Times New Roman" w:hAnsi="Times New Roman"/>
                <w:sz w:val="24"/>
                <w:szCs w:val="24"/>
                <w:lang w:eastAsia="pl-PL"/>
              </w:rPr>
            </w:pPr>
            <w:r w:rsidRPr="00154570">
              <w:rPr>
                <w:rFonts w:eastAsia="Times New Roman" w:cs="Calibri"/>
                <w:sz w:val="24"/>
                <w:szCs w:val="24"/>
                <w:lang w:eastAsia="pl-PL"/>
              </w:rPr>
              <w:t>0 pkt – nie spełnia kryterium – ocena negatywna </w:t>
            </w:r>
          </w:p>
          <w:p w14:paraId="57641F5C" w14:textId="77777777" w:rsidR="00154570" w:rsidRPr="008E25EB" w:rsidRDefault="00154570" w:rsidP="00F30AF2">
            <w:pPr>
              <w:rPr>
                <w:rFonts w:eastAsia="Arial" w:cstheme="minorHAnsi"/>
                <w:sz w:val="24"/>
                <w:szCs w:val="24"/>
              </w:rPr>
            </w:pPr>
          </w:p>
        </w:tc>
        <w:tc>
          <w:tcPr>
            <w:tcW w:w="1721" w:type="dxa"/>
            <w:shd w:val="clear" w:color="auto" w:fill="auto"/>
          </w:tcPr>
          <w:p w14:paraId="201EAD66"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sz w:val="24"/>
                <w:szCs w:val="24"/>
                <w:lang w:eastAsia="pl-PL"/>
              </w:rPr>
              <w:t>Nie dotyczy </w:t>
            </w:r>
          </w:p>
          <w:p w14:paraId="3713F10D" w14:textId="77777777" w:rsidR="00154570" w:rsidRPr="008E25EB" w:rsidRDefault="00154570" w:rsidP="00F30AF2">
            <w:pPr>
              <w:rPr>
                <w:rFonts w:eastAsia="Arial" w:cstheme="minorHAnsi"/>
                <w:sz w:val="24"/>
                <w:szCs w:val="24"/>
              </w:rPr>
            </w:pPr>
          </w:p>
        </w:tc>
      </w:tr>
      <w:tr w:rsidR="00F30AF2" w:rsidRPr="008E25EB" w14:paraId="4C165419" w14:textId="77777777" w:rsidTr="00BF07A8">
        <w:trPr>
          <w:trHeight w:val="300"/>
        </w:trPr>
        <w:tc>
          <w:tcPr>
            <w:tcW w:w="1008" w:type="dxa"/>
            <w:shd w:val="clear" w:color="auto" w:fill="auto"/>
          </w:tcPr>
          <w:p w14:paraId="2B945B27" w14:textId="39765061" w:rsidR="00F30AF2" w:rsidRPr="008E25EB" w:rsidRDefault="00F30AF2" w:rsidP="00F30AF2">
            <w:pPr>
              <w:pStyle w:val="Akapitzlist"/>
              <w:numPr>
                <w:ilvl w:val="0"/>
                <w:numId w:val="1"/>
              </w:numPr>
              <w:rPr>
                <w:rFonts w:cstheme="minorHAnsi"/>
                <w:sz w:val="24"/>
                <w:szCs w:val="24"/>
              </w:rPr>
            </w:pPr>
          </w:p>
        </w:tc>
        <w:tc>
          <w:tcPr>
            <w:tcW w:w="2248" w:type="dxa"/>
            <w:shd w:val="clear" w:color="auto" w:fill="auto"/>
          </w:tcPr>
          <w:p w14:paraId="4712F743" w14:textId="77777777" w:rsidR="00F30AF2" w:rsidRPr="008E25EB" w:rsidRDefault="00F30AF2" w:rsidP="00F30AF2">
            <w:pPr>
              <w:pStyle w:val="Default"/>
              <w:rPr>
                <w:rFonts w:asciiTheme="minorHAnsi" w:eastAsia="Arial" w:hAnsiTheme="minorHAnsi" w:cstheme="minorHAnsi"/>
              </w:rPr>
            </w:pPr>
            <w:r w:rsidRPr="008E25EB">
              <w:rPr>
                <w:rFonts w:asciiTheme="minorHAnsi" w:eastAsia="Arial" w:hAnsiTheme="minorHAnsi" w:cstheme="minorHAnsi"/>
              </w:rPr>
              <w:t>Powierzchnia obszaru, na którym zostanie zwiększona naturalna retencja wody</w:t>
            </w:r>
          </w:p>
          <w:p w14:paraId="7579B11F" w14:textId="2DB19180" w:rsidR="00F30AF2" w:rsidRPr="008E25EB" w:rsidRDefault="00F30AF2" w:rsidP="00F30AF2">
            <w:pPr>
              <w:rPr>
                <w:rFonts w:cstheme="minorHAnsi"/>
                <w:sz w:val="24"/>
                <w:szCs w:val="24"/>
              </w:rPr>
            </w:pPr>
          </w:p>
        </w:tc>
        <w:tc>
          <w:tcPr>
            <w:tcW w:w="5685" w:type="dxa"/>
            <w:shd w:val="clear" w:color="auto" w:fill="auto"/>
          </w:tcPr>
          <w:p w14:paraId="3DA496A3" w14:textId="77777777" w:rsidR="00F30AF2" w:rsidRPr="008E25EB" w:rsidRDefault="00F30AF2" w:rsidP="00F30AF2">
            <w:pPr>
              <w:pStyle w:val="Default"/>
              <w:rPr>
                <w:rFonts w:asciiTheme="minorHAnsi" w:eastAsia="Arial" w:hAnsiTheme="minorHAnsi" w:cstheme="minorHAnsi"/>
              </w:rPr>
            </w:pPr>
            <w:r w:rsidRPr="008E25EB">
              <w:rPr>
                <w:rFonts w:asciiTheme="minorHAnsi" w:eastAsia="Arial" w:hAnsiTheme="minorHAnsi" w:cstheme="minorHAnsi"/>
              </w:rPr>
              <w:t xml:space="preserve">W ramach kryterium oceniana będzie powierzchnia obszaru, na którym zwiększona zostanie naturalna retencja wody (w odtworzonych ekosystemach </w:t>
            </w:r>
            <w:proofErr w:type="spellStart"/>
            <w:r w:rsidRPr="008E25EB">
              <w:rPr>
                <w:rFonts w:asciiTheme="minorHAnsi" w:eastAsia="Arial" w:hAnsiTheme="minorHAnsi" w:cstheme="minorHAnsi"/>
              </w:rPr>
              <w:t>mokradłowych</w:t>
            </w:r>
            <w:proofErr w:type="spellEnd"/>
            <w:r w:rsidRPr="008E25EB">
              <w:rPr>
                <w:rFonts w:asciiTheme="minorHAnsi" w:eastAsia="Arial" w:hAnsiTheme="minorHAnsi" w:cstheme="minorHAnsi"/>
              </w:rPr>
              <w:t xml:space="preserve">, torfowiskach, terenach zalewowych, stawach, jeziorach etc.) w wyniku realizacji projektu (w ha) np. powierzchnia odzyskanego naturalnego terenu zalewowego, powierzchnia </w:t>
            </w:r>
            <w:proofErr w:type="spellStart"/>
            <w:r w:rsidRPr="008E25EB">
              <w:rPr>
                <w:rFonts w:asciiTheme="minorHAnsi" w:eastAsia="Arial" w:hAnsiTheme="minorHAnsi" w:cstheme="minorHAnsi"/>
              </w:rPr>
              <w:t>zrenaturyzowanych</w:t>
            </w:r>
            <w:proofErr w:type="spellEnd"/>
            <w:r w:rsidRPr="008E25EB">
              <w:rPr>
                <w:rFonts w:asciiTheme="minorHAnsi" w:eastAsia="Arial" w:hAnsiTheme="minorHAnsi" w:cstheme="minorHAnsi"/>
              </w:rPr>
              <w:t xml:space="preserve"> mokradeł.</w:t>
            </w:r>
          </w:p>
          <w:p w14:paraId="588CD6D0" w14:textId="27B2F74F" w:rsidR="00F30AF2" w:rsidRPr="008E25EB" w:rsidRDefault="00F30AF2" w:rsidP="00F30AF2">
            <w:pPr>
              <w:rPr>
                <w:rFonts w:cstheme="minorHAnsi"/>
                <w:sz w:val="24"/>
                <w:szCs w:val="24"/>
              </w:rPr>
            </w:pPr>
          </w:p>
        </w:tc>
        <w:tc>
          <w:tcPr>
            <w:tcW w:w="1827" w:type="dxa"/>
            <w:shd w:val="clear" w:color="auto" w:fill="auto"/>
          </w:tcPr>
          <w:p w14:paraId="6E33C820"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sz w:val="24"/>
                <w:szCs w:val="24"/>
              </w:rPr>
              <w:t xml:space="preserve"> </w:t>
            </w:r>
            <w:r w:rsidRPr="008E25EB">
              <w:rPr>
                <w:rFonts w:eastAsia="Arial" w:cstheme="minorHAnsi"/>
                <w:color w:val="000000" w:themeColor="text1"/>
                <w:sz w:val="24"/>
                <w:szCs w:val="24"/>
              </w:rPr>
              <w:t xml:space="preserve"> NIE</w:t>
            </w:r>
          </w:p>
          <w:p w14:paraId="09AE9076" w14:textId="6B93B4D8"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2E19E0C6" w14:textId="0AC1C277" w:rsidR="00F30AF2" w:rsidRPr="008E25EB" w:rsidRDefault="00F30AF2" w:rsidP="00F30AF2">
            <w:pPr>
              <w:rPr>
                <w:rFonts w:cstheme="minorHAnsi"/>
                <w:sz w:val="24"/>
                <w:szCs w:val="24"/>
              </w:rPr>
            </w:pPr>
          </w:p>
        </w:tc>
        <w:tc>
          <w:tcPr>
            <w:tcW w:w="1753" w:type="dxa"/>
            <w:shd w:val="clear" w:color="auto" w:fill="auto"/>
          </w:tcPr>
          <w:p w14:paraId="08E8BD10" w14:textId="77777777" w:rsidR="00F30AF2" w:rsidRPr="008E25EB" w:rsidRDefault="00F30AF2" w:rsidP="00F30AF2">
            <w:pPr>
              <w:rPr>
                <w:rFonts w:eastAsia="Arial" w:cstheme="minorHAnsi"/>
                <w:sz w:val="24"/>
                <w:szCs w:val="24"/>
              </w:rPr>
            </w:pPr>
            <w:r w:rsidRPr="008E25EB">
              <w:rPr>
                <w:rFonts w:eastAsia="Arial" w:cstheme="minorHAnsi"/>
                <w:sz w:val="24"/>
                <w:szCs w:val="24"/>
              </w:rPr>
              <w:t>Skala 0/2/4/6/8 pkt</w:t>
            </w:r>
          </w:p>
          <w:p w14:paraId="0130B256" w14:textId="77777777" w:rsidR="00F30AF2" w:rsidRPr="008E25EB" w:rsidRDefault="00F30AF2" w:rsidP="00F30AF2">
            <w:pPr>
              <w:pStyle w:val="Default"/>
              <w:rPr>
                <w:rFonts w:asciiTheme="minorHAnsi" w:eastAsia="Arial" w:hAnsiTheme="minorHAnsi" w:cstheme="minorHAnsi"/>
              </w:rPr>
            </w:pPr>
            <w:r w:rsidRPr="008E25EB">
              <w:rPr>
                <w:rFonts w:asciiTheme="minorHAnsi" w:eastAsia="Arial" w:hAnsiTheme="minorHAnsi" w:cstheme="minorHAnsi"/>
              </w:rPr>
              <w:t>W zaokrągleniu do pełnego ha:</w:t>
            </w:r>
          </w:p>
          <w:p w14:paraId="38834D21" w14:textId="1C394CE4" w:rsidR="7321600C" w:rsidRPr="008E25EB" w:rsidRDefault="00F30AF2" w:rsidP="7321600C">
            <w:pPr>
              <w:pStyle w:val="Default"/>
              <w:rPr>
                <w:rFonts w:asciiTheme="minorHAnsi" w:eastAsia="Arial" w:hAnsiTheme="minorHAnsi" w:cstheme="minorHAnsi"/>
              </w:rPr>
            </w:pPr>
            <w:r w:rsidRPr="008E25EB">
              <w:rPr>
                <w:rFonts w:asciiTheme="minorHAnsi" w:eastAsia="Arial" w:hAnsiTheme="minorHAnsi" w:cstheme="minorBidi"/>
              </w:rPr>
              <w:t>8 pkt – powyżej 5- ha;</w:t>
            </w:r>
          </w:p>
          <w:p w14:paraId="132CCD76" w14:textId="52C0DD47" w:rsidR="7321600C" w:rsidRPr="008E25EB" w:rsidRDefault="00F30AF2" w:rsidP="7321600C">
            <w:pPr>
              <w:pStyle w:val="Default"/>
              <w:rPr>
                <w:rFonts w:asciiTheme="minorHAnsi" w:eastAsia="Arial" w:hAnsiTheme="minorHAnsi" w:cstheme="minorHAnsi"/>
              </w:rPr>
            </w:pPr>
            <w:r w:rsidRPr="008E25EB">
              <w:rPr>
                <w:rFonts w:asciiTheme="minorHAnsi" w:eastAsia="Arial" w:hAnsiTheme="minorHAnsi" w:cstheme="minorBidi"/>
              </w:rPr>
              <w:t xml:space="preserve">6 pkt – </w:t>
            </w:r>
            <w:r w:rsidR="00370CD8" w:rsidRPr="008E25EB">
              <w:rPr>
                <w:rFonts w:asciiTheme="minorHAnsi" w:eastAsia="Arial" w:hAnsiTheme="minorHAnsi" w:cstheme="minorBidi"/>
              </w:rPr>
              <w:t xml:space="preserve">więcej niż 2 ha do </w:t>
            </w:r>
            <w:r w:rsidRPr="008E25EB">
              <w:rPr>
                <w:rFonts w:asciiTheme="minorHAnsi" w:eastAsia="Arial" w:hAnsiTheme="minorHAnsi" w:cstheme="minorBidi"/>
              </w:rPr>
              <w:t>5 ha;</w:t>
            </w:r>
          </w:p>
          <w:p w14:paraId="200D4C02" w14:textId="4BF5D3E5" w:rsidR="7321600C" w:rsidRPr="008E25EB" w:rsidRDefault="00F30AF2" w:rsidP="7321600C">
            <w:pPr>
              <w:pStyle w:val="Default"/>
              <w:rPr>
                <w:rFonts w:asciiTheme="minorHAnsi" w:eastAsia="Arial" w:hAnsiTheme="minorHAnsi" w:cstheme="minorHAnsi"/>
              </w:rPr>
            </w:pPr>
            <w:r w:rsidRPr="008E25EB">
              <w:rPr>
                <w:rFonts w:asciiTheme="minorHAnsi" w:eastAsia="Arial" w:hAnsiTheme="minorHAnsi" w:cstheme="minorBidi"/>
              </w:rPr>
              <w:t xml:space="preserve">4 pkt – </w:t>
            </w:r>
            <w:r w:rsidR="00370CD8" w:rsidRPr="008E25EB">
              <w:rPr>
                <w:rFonts w:asciiTheme="minorHAnsi" w:eastAsia="Arial" w:hAnsiTheme="minorHAnsi" w:cstheme="minorBidi"/>
              </w:rPr>
              <w:t xml:space="preserve">więcej niż  </w:t>
            </w:r>
            <w:r w:rsidRPr="008E25EB">
              <w:rPr>
                <w:rFonts w:asciiTheme="minorHAnsi" w:eastAsia="Arial" w:hAnsiTheme="minorHAnsi" w:cstheme="minorBidi"/>
              </w:rPr>
              <w:t>1</w:t>
            </w:r>
            <w:r w:rsidR="00370CD8" w:rsidRPr="008E25EB">
              <w:rPr>
                <w:rFonts w:asciiTheme="minorHAnsi" w:eastAsia="Arial" w:hAnsiTheme="minorHAnsi" w:cstheme="minorBidi"/>
              </w:rPr>
              <w:t>ha do</w:t>
            </w:r>
            <w:r w:rsidRPr="008E25EB">
              <w:rPr>
                <w:rFonts w:asciiTheme="minorHAnsi" w:eastAsia="Arial" w:hAnsiTheme="minorHAnsi" w:cstheme="minorBidi"/>
              </w:rPr>
              <w:t>-2 ha;</w:t>
            </w:r>
          </w:p>
          <w:p w14:paraId="142B47DD" w14:textId="48DCF4E6" w:rsidR="7321600C" w:rsidRPr="008E25EB" w:rsidRDefault="00F30AF2" w:rsidP="7321600C">
            <w:pPr>
              <w:pStyle w:val="Default"/>
              <w:rPr>
                <w:rFonts w:asciiTheme="minorHAnsi" w:eastAsia="Arial" w:hAnsiTheme="minorHAnsi" w:cstheme="minorHAnsi"/>
              </w:rPr>
            </w:pPr>
            <w:r w:rsidRPr="008E25EB">
              <w:rPr>
                <w:rFonts w:asciiTheme="minorHAnsi" w:eastAsia="Arial" w:hAnsiTheme="minorHAnsi" w:cstheme="minorBidi"/>
              </w:rPr>
              <w:t>2</w:t>
            </w:r>
            <w:r w:rsidR="00B77577" w:rsidRPr="008E25EB">
              <w:rPr>
                <w:rFonts w:asciiTheme="minorHAnsi" w:eastAsia="Arial" w:hAnsiTheme="minorHAnsi" w:cstheme="minorBidi"/>
              </w:rPr>
              <w:t xml:space="preserve"> pkt – </w:t>
            </w:r>
            <w:r w:rsidR="00370CD8" w:rsidRPr="008E25EB">
              <w:rPr>
                <w:rFonts w:asciiTheme="minorHAnsi" w:eastAsia="Arial" w:hAnsiTheme="minorHAnsi" w:cstheme="minorBidi"/>
              </w:rPr>
              <w:t xml:space="preserve">więcej niż 0 ha </w:t>
            </w:r>
            <w:r w:rsidR="00B77577" w:rsidRPr="008E25EB">
              <w:rPr>
                <w:rFonts w:asciiTheme="minorHAnsi" w:eastAsia="Arial" w:hAnsiTheme="minorHAnsi" w:cstheme="minorBidi"/>
              </w:rPr>
              <w:t>do 1 ha</w:t>
            </w:r>
            <w:r w:rsidR="00370CD8" w:rsidRPr="008E25EB">
              <w:rPr>
                <w:rFonts w:asciiTheme="minorHAnsi" w:eastAsia="Arial" w:hAnsiTheme="minorHAnsi" w:cstheme="minorBidi"/>
              </w:rPr>
              <w:t xml:space="preserve"> </w:t>
            </w:r>
          </w:p>
          <w:p w14:paraId="7DEC97A4" w14:textId="77AF8910" w:rsidR="00F30AF2" w:rsidRPr="008E25EB" w:rsidRDefault="00B77577" w:rsidP="00F30AF2">
            <w:pPr>
              <w:pStyle w:val="Default"/>
              <w:rPr>
                <w:rFonts w:asciiTheme="minorHAnsi" w:eastAsia="Arial" w:hAnsiTheme="minorHAnsi" w:cstheme="minorHAnsi"/>
              </w:rPr>
            </w:pPr>
            <w:r w:rsidRPr="008E25EB">
              <w:rPr>
                <w:rFonts w:asciiTheme="minorHAnsi" w:eastAsia="Arial" w:hAnsiTheme="minorHAnsi" w:cstheme="minorHAnsi"/>
              </w:rPr>
              <w:t>0 pkt – projekt nie przewiduje zwiększenia naturalnej retencji wody</w:t>
            </w:r>
          </w:p>
          <w:p w14:paraId="3BA375C0" w14:textId="2FD17C71" w:rsidR="00F30AF2" w:rsidRPr="008E25EB" w:rsidRDefault="00F30AF2" w:rsidP="00F30AF2">
            <w:pPr>
              <w:rPr>
                <w:rFonts w:eastAsia="Arial" w:cstheme="minorHAnsi"/>
                <w:sz w:val="24"/>
                <w:szCs w:val="24"/>
              </w:rPr>
            </w:pPr>
            <w:r w:rsidRPr="008E25EB">
              <w:rPr>
                <w:rFonts w:eastAsia="Arial" w:cstheme="minorHAnsi"/>
                <w:sz w:val="24"/>
                <w:szCs w:val="24"/>
              </w:rPr>
              <w:lastRenderedPageBreak/>
              <w:t>Weryfikacja na podstawie dokumentacji aplikacyjnej.</w:t>
            </w:r>
          </w:p>
          <w:p w14:paraId="129FC695" w14:textId="2B34230E" w:rsidR="00E62970" w:rsidRPr="008E25EB" w:rsidRDefault="00E62970" w:rsidP="00F30AF2">
            <w:pPr>
              <w:rPr>
                <w:rFonts w:eastAsia="Arial" w:cstheme="minorHAnsi"/>
                <w:sz w:val="24"/>
                <w:szCs w:val="24"/>
              </w:rPr>
            </w:pPr>
            <w:r w:rsidRPr="008E25EB">
              <w:rPr>
                <w:rFonts w:eastAsia="Arial" w:cstheme="minorHAnsi"/>
                <w:sz w:val="24"/>
                <w:szCs w:val="24"/>
              </w:rPr>
              <w:t>Punkty nie sumują się</w:t>
            </w:r>
          </w:p>
          <w:p w14:paraId="08E92A55" w14:textId="77777777" w:rsidR="00F30AF2" w:rsidRPr="008E25EB" w:rsidRDefault="00F30AF2" w:rsidP="00F30AF2">
            <w:pPr>
              <w:rPr>
                <w:rFonts w:eastAsia="Arial" w:cstheme="minorHAnsi"/>
                <w:sz w:val="24"/>
                <w:szCs w:val="24"/>
              </w:rPr>
            </w:pPr>
            <w:r w:rsidRPr="008E25EB">
              <w:rPr>
                <w:rFonts w:eastAsia="Arial" w:cstheme="minorHAnsi"/>
                <w:sz w:val="24"/>
                <w:szCs w:val="24"/>
              </w:rPr>
              <w:t xml:space="preserve"> Max 8 pkt</w:t>
            </w:r>
          </w:p>
          <w:p w14:paraId="31D0E565" w14:textId="6C40BDE4" w:rsidR="00F30AF2" w:rsidRPr="008E25EB" w:rsidRDefault="00F30AF2" w:rsidP="00F30AF2">
            <w:pPr>
              <w:rPr>
                <w:rFonts w:cstheme="minorHAnsi"/>
                <w:sz w:val="24"/>
                <w:szCs w:val="24"/>
              </w:rPr>
            </w:pPr>
          </w:p>
        </w:tc>
        <w:tc>
          <w:tcPr>
            <w:tcW w:w="1721" w:type="dxa"/>
            <w:shd w:val="clear" w:color="auto" w:fill="auto"/>
          </w:tcPr>
          <w:p w14:paraId="35FD28E3" w14:textId="11EC8350" w:rsidR="00F30AF2" w:rsidRPr="008E25EB" w:rsidRDefault="00F30AF2" w:rsidP="00F30AF2">
            <w:pPr>
              <w:rPr>
                <w:rFonts w:cstheme="minorHAnsi"/>
                <w:sz w:val="24"/>
                <w:szCs w:val="24"/>
              </w:rPr>
            </w:pPr>
            <w:r w:rsidRPr="008E25EB">
              <w:rPr>
                <w:rFonts w:eastAsia="Arial" w:cstheme="minorHAnsi"/>
                <w:sz w:val="24"/>
                <w:szCs w:val="24"/>
              </w:rPr>
              <w:lastRenderedPageBreak/>
              <w:t>Kryterium rozstrzygające nr 1</w:t>
            </w:r>
          </w:p>
        </w:tc>
      </w:tr>
      <w:tr w:rsidR="00154570" w:rsidRPr="008E25EB" w14:paraId="6A16341F" w14:textId="77777777" w:rsidTr="00BF07A8">
        <w:trPr>
          <w:trHeight w:val="300"/>
        </w:trPr>
        <w:tc>
          <w:tcPr>
            <w:tcW w:w="1008" w:type="dxa"/>
            <w:shd w:val="clear" w:color="auto" w:fill="auto"/>
          </w:tcPr>
          <w:p w14:paraId="18DDA39C" w14:textId="77777777" w:rsidR="00154570" w:rsidRPr="008E25EB" w:rsidRDefault="00154570" w:rsidP="00F30AF2">
            <w:pPr>
              <w:pStyle w:val="Akapitzlist"/>
              <w:numPr>
                <w:ilvl w:val="0"/>
                <w:numId w:val="1"/>
              </w:numPr>
              <w:jc w:val="center"/>
              <w:rPr>
                <w:rFonts w:cstheme="minorHAnsi"/>
                <w:sz w:val="24"/>
                <w:szCs w:val="24"/>
              </w:rPr>
            </w:pPr>
          </w:p>
        </w:tc>
        <w:tc>
          <w:tcPr>
            <w:tcW w:w="2248" w:type="dxa"/>
            <w:shd w:val="clear" w:color="auto" w:fill="auto"/>
          </w:tcPr>
          <w:p w14:paraId="1EAB4039" w14:textId="77777777" w:rsidR="00154570" w:rsidRPr="00154570" w:rsidRDefault="00154570" w:rsidP="00154570">
            <w:pPr>
              <w:spacing w:after="0" w:line="240" w:lineRule="auto"/>
              <w:textAlignment w:val="baseline"/>
              <w:rPr>
                <w:rFonts w:ascii="Times New Roman" w:eastAsia="Times New Roman" w:hAnsi="Times New Roman"/>
                <w:color w:val="000000"/>
                <w:sz w:val="24"/>
                <w:szCs w:val="24"/>
                <w:lang w:eastAsia="pl-PL"/>
              </w:rPr>
            </w:pPr>
            <w:r w:rsidRPr="00154570">
              <w:rPr>
                <w:rFonts w:eastAsia="Times New Roman" w:cs="Calibri"/>
                <w:color w:val="000000"/>
                <w:sz w:val="24"/>
                <w:szCs w:val="24"/>
                <w:lang w:eastAsia="pl-PL"/>
              </w:rPr>
              <w:t>Wykorzystanie wód opadowych w projekcie </w:t>
            </w:r>
          </w:p>
          <w:p w14:paraId="09DA6407" w14:textId="77777777" w:rsidR="00154570" w:rsidRPr="008E25EB" w:rsidRDefault="00154570" w:rsidP="00F30AF2">
            <w:pPr>
              <w:rPr>
                <w:rFonts w:eastAsia="Arial" w:cstheme="minorHAnsi"/>
                <w:sz w:val="24"/>
                <w:szCs w:val="24"/>
              </w:rPr>
            </w:pPr>
          </w:p>
        </w:tc>
        <w:tc>
          <w:tcPr>
            <w:tcW w:w="5685" w:type="dxa"/>
            <w:shd w:val="clear" w:color="auto" w:fill="auto"/>
          </w:tcPr>
          <w:p w14:paraId="19BA5499" w14:textId="77777777" w:rsidR="00154570" w:rsidRDefault="00154570" w:rsidP="00154570">
            <w:pPr>
              <w:pStyle w:val="paragraph"/>
              <w:spacing w:before="0" w:beforeAutospacing="0" w:after="200" w:afterAutospacing="0"/>
              <w:textAlignment w:val="baseline"/>
            </w:pPr>
            <w:r>
              <w:rPr>
                <w:rStyle w:val="normaltextrun"/>
                <w:rFonts w:ascii="Calibri" w:hAnsi="Calibri" w:cs="Calibri"/>
                <w:color w:val="000000"/>
              </w:rPr>
              <w:t>W ramach kryterium weryfikowany będzie sposób wykorzystania wód opadowych w projekcie, tj. czy wody te będą wykorzystane do:</w:t>
            </w:r>
            <w:r>
              <w:rPr>
                <w:rStyle w:val="eop"/>
                <w:rFonts w:ascii="Calibri" w:hAnsi="Calibri" w:cs="Calibri"/>
                <w:color w:val="000000"/>
              </w:rPr>
              <w:t> </w:t>
            </w:r>
          </w:p>
          <w:p w14:paraId="1C4C21FD" w14:textId="77777777" w:rsidR="00154570" w:rsidRDefault="00154570" w:rsidP="00A36E38">
            <w:pPr>
              <w:pStyle w:val="paragraph"/>
              <w:numPr>
                <w:ilvl w:val="0"/>
                <w:numId w:val="6"/>
              </w:numPr>
              <w:ind w:left="1080" w:firstLine="0"/>
              <w:textAlignment w:val="baseline"/>
              <w:rPr>
                <w:rFonts w:ascii="Calibri" w:hAnsi="Calibri" w:cs="Calibri"/>
              </w:rPr>
            </w:pPr>
            <w:r>
              <w:rPr>
                <w:rStyle w:val="normaltextrun"/>
                <w:rFonts w:ascii="Calibri" w:hAnsi="Calibri" w:cs="Calibri"/>
                <w:color w:val="000000"/>
              </w:rPr>
              <w:t>podlewania zieleni;</w:t>
            </w:r>
            <w:r>
              <w:rPr>
                <w:rStyle w:val="eop"/>
                <w:rFonts w:ascii="Calibri" w:hAnsi="Calibri" w:cs="Calibri"/>
                <w:color w:val="000000"/>
              </w:rPr>
              <w:t> </w:t>
            </w:r>
          </w:p>
          <w:p w14:paraId="2FC0A76D" w14:textId="77777777" w:rsidR="00154570" w:rsidRDefault="00154570" w:rsidP="00A36E38">
            <w:pPr>
              <w:pStyle w:val="paragraph"/>
              <w:numPr>
                <w:ilvl w:val="0"/>
                <w:numId w:val="7"/>
              </w:numPr>
              <w:ind w:left="1080" w:firstLine="0"/>
              <w:textAlignment w:val="baseline"/>
              <w:rPr>
                <w:rFonts w:ascii="Calibri" w:hAnsi="Calibri" w:cs="Calibri"/>
              </w:rPr>
            </w:pPr>
            <w:r>
              <w:rPr>
                <w:rStyle w:val="normaltextrun"/>
                <w:rFonts w:ascii="Calibri" w:hAnsi="Calibri" w:cs="Calibri"/>
                <w:color w:val="000000"/>
              </w:rPr>
              <w:t>fontann i skwerów wodnych;</w:t>
            </w:r>
            <w:r>
              <w:rPr>
                <w:rStyle w:val="eop"/>
                <w:rFonts w:ascii="Calibri" w:hAnsi="Calibri" w:cs="Calibri"/>
                <w:color w:val="000000"/>
              </w:rPr>
              <w:t> </w:t>
            </w:r>
          </w:p>
          <w:p w14:paraId="0CE3C323" w14:textId="77777777" w:rsidR="00154570" w:rsidRDefault="00154570" w:rsidP="00A36E38">
            <w:pPr>
              <w:pStyle w:val="paragraph"/>
              <w:numPr>
                <w:ilvl w:val="0"/>
                <w:numId w:val="8"/>
              </w:numPr>
              <w:ind w:left="1080" w:firstLine="0"/>
              <w:textAlignment w:val="baseline"/>
              <w:rPr>
                <w:rFonts w:ascii="Calibri" w:hAnsi="Calibri" w:cs="Calibri"/>
              </w:rPr>
            </w:pPr>
            <w:r>
              <w:rPr>
                <w:rStyle w:val="normaltextrun"/>
                <w:rFonts w:ascii="Calibri" w:hAnsi="Calibri" w:cs="Calibri"/>
                <w:color w:val="000000"/>
              </w:rPr>
              <w:lastRenderedPageBreak/>
              <w:t>zasilania zbiorników przeciwpożarowych;</w:t>
            </w:r>
            <w:r>
              <w:rPr>
                <w:rStyle w:val="eop"/>
                <w:rFonts w:ascii="Calibri" w:hAnsi="Calibri" w:cs="Calibri"/>
                <w:color w:val="000000"/>
              </w:rPr>
              <w:t> </w:t>
            </w:r>
          </w:p>
          <w:p w14:paraId="18C1D495" w14:textId="77777777" w:rsidR="00154570" w:rsidRDefault="00154570" w:rsidP="00A36E38">
            <w:pPr>
              <w:pStyle w:val="paragraph"/>
              <w:numPr>
                <w:ilvl w:val="0"/>
                <w:numId w:val="9"/>
              </w:numPr>
              <w:ind w:left="1080" w:firstLine="0"/>
              <w:textAlignment w:val="baseline"/>
              <w:rPr>
                <w:rFonts w:ascii="Calibri" w:hAnsi="Calibri" w:cs="Calibri"/>
              </w:rPr>
            </w:pPr>
            <w:r>
              <w:rPr>
                <w:rStyle w:val="normaltextrun"/>
                <w:rFonts w:ascii="Calibri" w:hAnsi="Calibri" w:cs="Calibri"/>
                <w:color w:val="000000"/>
              </w:rPr>
              <w:t>szaletów publicznych;</w:t>
            </w:r>
            <w:r>
              <w:rPr>
                <w:rStyle w:val="eop"/>
                <w:rFonts w:ascii="Calibri" w:hAnsi="Calibri" w:cs="Calibri"/>
                <w:color w:val="000000"/>
              </w:rPr>
              <w:t> </w:t>
            </w:r>
          </w:p>
          <w:p w14:paraId="5F051AD0" w14:textId="77777777" w:rsidR="00154570" w:rsidRDefault="00154570" w:rsidP="00A36E38">
            <w:pPr>
              <w:pStyle w:val="paragraph"/>
              <w:numPr>
                <w:ilvl w:val="0"/>
                <w:numId w:val="10"/>
              </w:numPr>
              <w:ind w:left="1080" w:firstLine="0"/>
              <w:textAlignment w:val="baseline"/>
              <w:rPr>
                <w:rFonts w:ascii="Calibri" w:hAnsi="Calibri" w:cs="Calibri"/>
              </w:rPr>
            </w:pPr>
            <w:r>
              <w:rPr>
                <w:rStyle w:val="normaltextrun"/>
                <w:rFonts w:ascii="Calibri" w:hAnsi="Calibri" w:cs="Calibri"/>
                <w:color w:val="000000"/>
              </w:rPr>
              <w:t>chłodzenia lub zmywania powierzchni utwardzonych, w tym ulic, itp.</w:t>
            </w:r>
            <w:r>
              <w:rPr>
                <w:rStyle w:val="eop"/>
                <w:rFonts w:ascii="Calibri" w:hAnsi="Calibri" w:cs="Calibri"/>
                <w:color w:val="000000"/>
              </w:rPr>
              <w:t> </w:t>
            </w:r>
          </w:p>
          <w:p w14:paraId="61E290BA" w14:textId="77777777" w:rsidR="00154570" w:rsidRDefault="00154570" w:rsidP="00A36E38">
            <w:pPr>
              <w:pStyle w:val="paragraph"/>
              <w:numPr>
                <w:ilvl w:val="0"/>
                <w:numId w:val="11"/>
              </w:numPr>
              <w:ind w:left="1080" w:firstLine="0"/>
              <w:textAlignment w:val="baseline"/>
              <w:rPr>
                <w:rFonts w:ascii="Calibri" w:hAnsi="Calibri" w:cs="Calibri"/>
              </w:rPr>
            </w:pPr>
            <w:r>
              <w:rPr>
                <w:rStyle w:val="normaltextrun"/>
                <w:rFonts w:ascii="Calibri" w:hAnsi="Calibri" w:cs="Calibri"/>
                <w:color w:val="000000"/>
              </w:rPr>
              <w:t>rozsączania do gruntu</w:t>
            </w:r>
            <w:r>
              <w:rPr>
                <w:rStyle w:val="eop"/>
                <w:rFonts w:ascii="Calibri" w:hAnsi="Calibri" w:cs="Calibri"/>
                <w:color w:val="000000"/>
              </w:rPr>
              <w:t> </w:t>
            </w:r>
          </w:p>
          <w:p w14:paraId="4BD71061" w14:textId="77777777" w:rsidR="00154570" w:rsidRDefault="00154570" w:rsidP="00A36E38">
            <w:pPr>
              <w:pStyle w:val="paragraph"/>
              <w:numPr>
                <w:ilvl w:val="0"/>
                <w:numId w:val="12"/>
              </w:numPr>
              <w:ind w:left="1080" w:firstLine="0"/>
              <w:textAlignment w:val="baseline"/>
              <w:rPr>
                <w:rFonts w:ascii="Calibri" w:hAnsi="Calibri" w:cs="Calibri"/>
                <w:sz w:val="22"/>
                <w:szCs w:val="22"/>
              </w:rPr>
            </w:pPr>
            <w:r>
              <w:rPr>
                <w:rStyle w:val="normaltextrun"/>
                <w:rFonts w:ascii="Calibri" w:hAnsi="Calibri" w:cs="Calibri"/>
                <w:color w:val="000000"/>
              </w:rPr>
              <w:t>inne</w:t>
            </w:r>
            <w:r>
              <w:rPr>
                <w:rStyle w:val="eop"/>
                <w:rFonts w:ascii="Calibri" w:hAnsi="Calibri" w:cs="Calibri"/>
                <w:color w:val="000000"/>
              </w:rPr>
              <w:t> </w:t>
            </w:r>
          </w:p>
          <w:p w14:paraId="1A3C178B" w14:textId="77777777" w:rsidR="00154570" w:rsidRPr="008E25EB" w:rsidRDefault="00154570" w:rsidP="00F30AF2">
            <w:pPr>
              <w:rPr>
                <w:rFonts w:eastAsia="Arial" w:cstheme="minorHAnsi"/>
                <w:sz w:val="24"/>
                <w:szCs w:val="24"/>
              </w:rPr>
            </w:pPr>
          </w:p>
        </w:tc>
        <w:tc>
          <w:tcPr>
            <w:tcW w:w="1827" w:type="dxa"/>
            <w:shd w:val="clear" w:color="auto" w:fill="auto"/>
          </w:tcPr>
          <w:p w14:paraId="182B3509"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lastRenderedPageBreak/>
              <w:t>NIE </w:t>
            </w:r>
          </w:p>
          <w:p w14:paraId="4C9E5949"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Kryterium nie podlega uzupełnieniu </w:t>
            </w:r>
          </w:p>
          <w:p w14:paraId="0E5FEF6A" w14:textId="77777777" w:rsidR="00154570" w:rsidRPr="008E25EB" w:rsidRDefault="00154570" w:rsidP="00F30AF2">
            <w:pPr>
              <w:spacing w:line="259" w:lineRule="auto"/>
              <w:rPr>
                <w:rFonts w:eastAsia="Arial" w:cstheme="minorHAnsi"/>
                <w:color w:val="000000" w:themeColor="text1"/>
                <w:sz w:val="24"/>
                <w:szCs w:val="24"/>
              </w:rPr>
            </w:pPr>
          </w:p>
        </w:tc>
        <w:tc>
          <w:tcPr>
            <w:tcW w:w="1753" w:type="dxa"/>
            <w:shd w:val="clear" w:color="auto" w:fill="auto"/>
          </w:tcPr>
          <w:p w14:paraId="7512104C"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Punktowe </w:t>
            </w:r>
          </w:p>
          <w:p w14:paraId="51083742"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Skala 0-7 pkt </w:t>
            </w:r>
          </w:p>
          <w:p w14:paraId="433CBE5C"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0 pkt – brak wykorzystania wód opadowych w projekcie </w:t>
            </w:r>
          </w:p>
          <w:p w14:paraId="0C5FB208"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lastRenderedPageBreak/>
              <w:t>1 pkt – wykorzystanie wód opadowych do podlewania zieleni  </w:t>
            </w:r>
          </w:p>
          <w:p w14:paraId="4E3D91E1"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1 pkt – wykorzystanie wód opadowych do zasilania fontann i kurtyn wodnych </w:t>
            </w:r>
          </w:p>
          <w:p w14:paraId="2B124EB0"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 xml:space="preserve">1 pkt – wykorzystanie wód opadowych do zasilania zbiorników </w:t>
            </w:r>
            <w:r w:rsidRPr="00154570">
              <w:rPr>
                <w:rFonts w:eastAsia="Times New Roman" w:cs="Calibri"/>
                <w:color w:val="000000"/>
                <w:sz w:val="24"/>
                <w:szCs w:val="24"/>
                <w:lang w:eastAsia="pl-PL"/>
              </w:rPr>
              <w:lastRenderedPageBreak/>
              <w:t>przeciwpożarowych </w:t>
            </w:r>
          </w:p>
          <w:p w14:paraId="786189A1"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1 pkt – wykorzystanie wód opadowych do zasilania szaletów publicznych </w:t>
            </w:r>
          </w:p>
          <w:p w14:paraId="50E9E192"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1 pkt – wykorzystanie wód opadowych do chłodzenia/czyszczenia powierzchni utwardzonych np. ulic </w:t>
            </w:r>
          </w:p>
          <w:p w14:paraId="377F7016"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lastRenderedPageBreak/>
              <w:t>1 pkt – wykorzystanie wód opadowych do  rozsączania do gruntu </w:t>
            </w:r>
          </w:p>
          <w:p w14:paraId="2EFBD1DD"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1 pkt – inne </w:t>
            </w:r>
          </w:p>
          <w:p w14:paraId="0DAEC4E9"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Punkty sumują się. </w:t>
            </w:r>
          </w:p>
          <w:p w14:paraId="04C4C5E9"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Max 7 pkt </w:t>
            </w:r>
          </w:p>
          <w:p w14:paraId="117066AA" w14:textId="77777777" w:rsidR="00154570" w:rsidRPr="008E25EB" w:rsidRDefault="00154570" w:rsidP="00F30AF2">
            <w:pPr>
              <w:rPr>
                <w:rFonts w:eastAsia="Arial" w:cstheme="minorHAnsi"/>
                <w:sz w:val="24"/>
                <w:szCs w:val="24"/>
              </w:rPr>
            </w:pPr>
          </w:p>
        </w:tc>
        <w:tc>
          <w:tcPr>
            <w:tcW w:w="1721" w:type="dxa"/>
            <w:shd w:val="clear" w:color="auto" w:fill="auto"/>
          </w:tcPr>
          <w:p w14:paraId="201F413B" w14:textId="50DE081E" w:rsidR="00154570" w:rsidRPr="008E25EB" w:rsidRDefault="00154570" w:rsidP="00F30AF2">
            <w:pPr>
              <w:autoSpaceDE w:val="0"/>
              <w:autoSpaceDN w:val="0"/>
              <w:adjustRightInd w:val="0"/>
              <w:rPr>
                <w:rFonts w:eastAsia="Arial" w:cstheme="minorHAnsi"/>
                <w:sz w:val="24"/>
                <w:szCs w:val="24"/>
              </w:rPr>
            </w:pPr>
            <w:r>
              <w:rPr>
                <w:rFonts w:eastAsia="Arial" w:cstheme="minorHAnsi"/>
                <w:sz w:val="24"/>
                <w:szCs w:val="24"/>
              </w:rPr>
              <w:lastRenderedPageBreak/>
              <w:t>Nie dotyczy</w:t>
            </w:r>
          </w:p>
        </w:tc>
      </w:tr>
      <w:tr w:rsidR="00F30AF2" w:rsidRPr="008E25EB" w14:paraId="7FAB4427" w14:textId="77777777" w:rsidTr="00BF07A8">
        <w:trPr>
          <w:trHeight w:val="300"/>
        </w:trPr>
        <w:tc>
          <w:tcPr>
            <w:tcW w:w="1008" w:type="dxa"/>
            <w:shd w:val="clear" w:color="auto" w:fill="auto"/>
          </w:tcPr>
          <w:p w14:paraId="0926BC81" w14:textId="62026BC0" w:rsidR="00F30AF2" w:rsidRPr="008E25EB" w:rsidRDefault="00F30AF2" w:rsidP="00F30AF2">
            <w:pPr>
              <w:pStyle w:val="Akapitzlist"/>
              <w:numPr>
                <w:ilvl w:val="0"/>
                <w:numId w:val="1"/>
              </w:numPr>
              <w:jc w:val="center"/>
              <w:rPr>
                <w:rFonts w:cstheme="minorHAnsi"/>
                <w:sz w:val="24"/>
                <w:szCs w:val="24"/>
              </w:rPr>
            </w:pPr>
          </w:p>
        </w:tc>
        <w:tc>
          <w:tcPr>
            <w:tcW w:w="2248" w:type="dxa"/>
            <w:shd w:val="clear" w:color="auto" w:fill="auto"/>
          </w:tcPr>
          <w:p w14:paraId="2E1A6713" w14:textId="306E81B4" w:rsidR="00F30AF2" w:rsidRPr="008E25EB" w:rsidRDefault="00F30AF2" w:rsidP="00F30AF2">
            <w:pPr>
              <w:rPr>
                <w:rFonts w:cstheme="minorHAnsi"/>
                <w:sz w:val="24"/>
                <w:szCs w:val="24"/>
              </w:rPr>
            </w:pPr>
            <w:r w:rsidRPr="008E25EB">
              <w:rPr>
                <w:rFonts w:eastAsia="Arial" w:cstheme="minorHAnsi"/>
                <w:sz w:val="24"/>
                <w:szCs w:val="24"/>
              </w:rPr>
              <w:t>Wpływ projektu na wody powierzchniowe</w:t>
            </w:r>
          </w:p>
        </w:tc>
        <w:tc>
          <w:tcPr>
            <w:tcW w:w="5685" w:type="dxa"/>
            <w:shd w:val="clear" w:color="auto" w:fill="auto"/>
          </w:tcPr>
          <w:p w14:paraId="45F0FEF2" w14:textId="1A72B255" w:rsidR="00F30AF2" w:rsidRPr="008E25EB" w:rsidRDefault="00F30AF2" w:rsidP="00F30AF2">
            <w:pPr>
              <w:rPr>
                <w:rFonts w:eastAsia="Calibri" w:cstheme="minorHAnsi"/>
                <w:sz w:val="24"/>
                <w:szCs w:val="24"/>
              </w:rPr>
            </w:pPr>
            <w:r w:rsidRPr="008E25EB">
              <w:rPr>
                <w:rFonts w:eastAsia="Arial" w:cstheme="minorHAnsi"/>
                <w:sz w:val="24"/>
                <w:szCs w:val="24"/>
              </w:rPr>
              <w:t xml:space="preserve">W ramach kryterium ocenie będzie podlegać wpływ działań przewidzianych w projekcie na wody powierzchniowe. Premiowane będą projekty, które przewidują zatrzymanie wody jak najbliżej miejsca jej </w:t>
            </w:r>
            <w:r w:rsidRPr="008E25EB">
              <w:rPr>
                <w:rFonts w:eastAsia="Arial" w:cstheme="minorHAnsi"/>
                <w:sz w:val="24"/>
                <w:szCs w:val="24"/>
              </w:rPr>
              <w:lastRenderedPageBreak/>
              <w:t>spadku na powierzchnię ziemi i jak najdłuższe spowalnianie jej odpływu.</w:t>
            </w:r>
          </w:p>
        </w:tc>
        <w:tc>
          <w:tcPr>
            <w:tcW w:w="1827" w:type="dxa"/>
            <w:shd w:val="clear" w:color="auto" w:fill="auto"/>
          </w:tcPr>
          <w:p w14:paraId="3D30157C"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color w:val="000000" w:themeColor="text1"/>
                <w:sz w:val="24"/>
                <w:szCs w:val="24"/>
              </w:rPr>
              <w:lastRenderedPageBreak/>
              <w:t>NIE</w:t>
            </w:r>
          </w:p>
          <w:p w14:paraId="78B50F22"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497168D9" w14:textId="7C36C70A" w:rsidR="00F30AF2" w:rsidRPr="008E25EB" w:rsidRDefault="00F30AF2" w:rsidP="00F30AF2">
            <w:pPr>
              <w:rPr>
                <w:rFonts w:cstheme="minorHAnsi"/>
                <w:sz w:val="24"/>
                <w:szCs w:val="24"/>
              </w:rPr>
            </w:pPr>
          </w:p>
        </w:tc>
        <w:tc>
          <w:tcPr>
            <w:tcW w:w="1753" w:type="dxa"/>
            <w:shd w:val="clear" w:color="auto" w:fill="auto"/>
          </w:tcPr>
          <w:p w14:paraId="413DC102" w14:textId="13F8A01D" w:rsidR="00F30AF2" w:rsidRPr="008E25EB" w:rsidRDefault="00F30AF2" w:rsidP="00F30AF2">
            <w:pPr>
              <w:rPr>
                <w:rFonts w:eastAsia="Arial" w:cstheme="minorHAnsi"/>
                <w:sz w:val="24"/>
                <w:szCs w:val="24"/>
              </w:rPr>
            </w:pPr>
            <w:r w:rsidRPr="008E25EB">
              <w:rPr>
                <w:rFonts w:eastAsia="Arial" w:cstheme="minorHAnsi"/>
                <w:sz w:val="24"/>
                <w:szCs w:val="24"/>
              </w:rPr>
              <w:lastRenderedPageBreak/>
              <w:t>Skala 0/1/2/3 pkt</w:t>
            </w:r>
          </w:p>
          <w:p w14:paraId="79223254" w14:textId="77777777" w:rsidR="00F30AF2" w:rsidRPr="008E25EB" w:rsidRDefault="00F30AF2" w:rsidP="00F30AF2">
            <w:pPr>
              <w:rPr>
                <w:rFonts w:eastAsia="Arial" w:cstheme="minorHAnsi"/>
                <w:sz w:val="24"/>
                <w:szCs w:val="24"/>
              </w:rPr>
            </w:pPr>
            <w:r w:rsidRPr="008E25EB">
              <w:rPr>
                <w:rFonts w:eastAsia="Arial" w:cstheme="minorHAnsi"/>
                <w:sz w:val="24"/>
                <w:szCs w:val="24"/>
              </w:rPr>
              <w:t xml:space="preserve">3 pkt – zatrzymanie wody w </w:t>
            </w:r>
            <w:r w:rsidRPr="008E25EB">
              <w:rPr>
                <w:rFonts w:eastAsia="Arial" w:cstheme="minorHAnsi"/>
                <w:sz w:val="24"/>
                <w:szCs w:val="24"/>
              </w:rPr>
              <w:lastRenderedPageBreak/>
              <w:t xml:space="preserve">miejscu jej spadku na powierzchnię ziemi </w:t>
            </w:r>
          </w:p>
          <w:p w14:paraId="2FF1C118" w14:textId="77777777" w:rsidR="00F30AF2" w:rsidRPr="008E25EB" w:rsidRDefault="00F30AF2" w:rsidP="00F30AF2">
            <w:pPr>
              <w:rPr>
                <w:rFonts w:eastAsia="Arial" w:cstheme="minorHAnsi"/>
                <w:sz w:val="24"/>
                <w:szCs w:val="24"/>
              </w:rPr>
            </w:pPr>
            <w:r w:rsidRPr="008E25EB">
              <w:rPr>
                <w:rFonts w:eastAsia="Arial" w:cstheme="minorHAnsi"/>
                <w:sz w:val="24"/>
                <w:szCs w:val="24"/>
              </w:rPr>
              <w:t xml:space="preserve">2 pkt – zatrzymanie lub spowolnienie spływu wody poza miejscem jej spadku na powierzchnię ziemi zanim dotrze ona do najbliższego naturalnego </w:t>
            </w:r>
            <w:r w:rsidRPr="008E25EB">
              <w:rPr>
                <w:rFonts w:eastAsia="Arial" w:cstheme="minorHAnsi"/>
                <w:sz w:val="24"/>
                <w:szCs w:val="24"/>
              </w:rPr>
              <w:lastRenderedPageBreak/>
              <w:t xml:space="preserve">cieku wodnego (rzeki) </w:t>
            </w:r>
          </w:p>
          <w:p w14:paraId="688983DE" w14:textId="77777777" w:rsidR="00F30AF2" w:rsidRPr="008E25EB" w:rsidRDefault="00F30AF2" w:rsidP="00F30AF2">
            <w:pPr>
              <w:rPr>
                <w:rFonts w:eastAsia="Arial" w:cstheme="minorHAnsi"/>
                <w:sz w:val="24"/>
                <w:szCs w:val="24"/>
              </w:rPr>
            </w:pPr>
            <w:r w:rsidRPr="008E25EB">
              <w:rPr>
                <w:rFonts w:eastAsia="Arial" w:cstheme="minorHAnsi"/>
                <w:sz w:val="24"/>
                <w:szCs w:val="24"/>
              </w:rPr>
              <w:t xml:space="preserve">1 pkt – zatrzymanie lub spowolnienie spływu wody w cieku wodnym (rzece) </w:t>
            </w:r>
          </w:p>
          <w:p w14:paraId="7E94C6CB" w14:textId="77777777" w:rsidR="00F30AF2" w:rsidRPr="008E25EB" w:rsidRDefault="00F30AF2" w:rsidP="00F30AF2">
            <w:pPr>
              <w:rPr>
                <w:rFonts w:eastAsia="Arial" w:cstheme="minorHAnsi"/>
                <w:sz w:val="24"/>
                <w:szCs w:val="24"/>
              </w:rPr>
            </w:pPr>
            <w:r w:rsidRPr="008E25EB">
              <w:rPr>
                <w:rFonts w:eastAsia="Arial" w:cstheme="minorHAnsi"/>
                <w:sz w:val="24"/>
                <w:szCs w:val="24"/>
              </w:rPr>
              <w:t>0 pkt – nie wpływa na kryterium lub brakuje tej informacji we wniosku</w:t>
            </w:r>
          </w:p>
          <w:p w14:paraId="4CCB825E" w14:textId="0BB4DF05" w:rsidR="00E62970" w:rsidRPr="008E25EB" w:rsidRDefault="00E62970" w:rsidP="00F30AF2">
            <w:pPr>
              <w:rPr>
                <w:rFonts w:eastAsia="Arial" w:cstheme="minorHAnsi"/>
                <w:color w:val="000000" w:themeColor="text1"/>
                <w:sz w:val="24"/>
                <w:szCs w:val="24"/>
              </w:rPr>
            </w:pPr>
            <w:r w:rsidRPr="008E25EB">
              <w:rPr>
                <w:rFonts w:eastAsia="Arial" w:cstheme="minorHAnsi"/>
                <w:color w:val="000000" w:themeColor="text1"/>
                <w:sz w:val="24"/>
                <w:szCs w:val="24"/>
              </w:rPr>
              <w:lastRenderedPageBreak/>
              <w:t>Punkty nie sumują się</w:t>
            </w:r>
          </w:p>
          <w:p w14:paraId="2C9B5036" w14:textId="6AAB6841" w:rsidR="00F30AF2" w:rsidRPr="008E25EB" w:rsidRDefault="00F30AF2" w:rsidP="00F30AF2">
            <w:pPr>
              <w:rPr>
                <w:rFonts w:eastAsia="Arial" w:cstheme="minorHAnsi"/>
                <w:color w:val="000000" w:themeColor="text1"/>
                <w:sz w:val="24"/>
                <w:szCs w:val="24"/>
                <w:highlight w:val="yellow"/>
              </w:rPr>
            </w:pPr>
            <w:r w:rsidRPr="008E25EB">
              <w:rPr>
                <w:rFonts w:eastAsia="Arial" w:cstheme="minorHAnsi"/>
                <w:color w:val="000000" w:themeColor="text1"/>
                <w:sz w:val="24"/>
                <w:szCs w:val="24"/>
              </w:rPr>
              <w:t>Max 3 pkt</w:t>
            </w:r>
          </w:p>
          <w:p w14:paraId="2189013A" w14:textId="380A3F9A" w:rsidR="00F30AF2" w:rsidRPr="008E25EB" w:rsidRDefault="00F30AF2" w:rsidP="00F30AF2">
            <w:pPr>
              <w:rPr>
                <w:rFonts w:eastAsia="Calibri" w:cstheme="minorHAnsi"/>
                <w:sz w:val="24"/>
                <w:szCs w:val="24"/>
              </w:rPr>
            </w:pPr>
          </w:p>
        </w:tc>
        <w:tc>
          <w:tcPr>
            <w:tcW w:w="1721" w:type="dxa"/>
            <w:shd w:val="clear" w:color="auto" w:fill="auto"/>
          </w:tcPr>
          <w:p w14:paraId="68C4ADC0"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lastRenderedPageBreak/>
              <w:t>Kryterium rozstrzygające nr 2</w:t>
            </w:r>
          </w:p>
          <w:p w14:paraId="33347CFA" w14:textId="50F1A98D" w:rsidR="00F30AF2" w:rsidRPr="008E25EB" w:rsidRDefault="00F30AF2" w:rsidP="00F30AF2">
            <w:pPr>
              <w:rPr>
                <w:rFonts w:cstheme="minorHAnsi"/>
                <w:sz w:val="24"/>
                <w:szCs w:val="24"/>
              </w:rPr>
            </w:pPr>
          </w:p>
        </w:tc>
      </w:tr>
      <w:tr w:rsidR="00F30AF2" w:rsidRPr="008E25EB" w14:paraId="12A48178" w14:textId="77777777" w:rsidTr="00BF07A8">
        <w:trPr>
          <w:trHeight w:val="300"/>
        </w:trPr>
        <w:tc>
          <w:tcPr>
            <w:tcW w:w="1008" w:type="dxa"/>
            <w:shd w:val="clear" w:color="auto" w:fill="auto"/>
          </w:tcPr>
          <w:p w14:paraId="553147F2" w14:textId="12AB4E90" w:rsidR="00F30AF2" w:rsidRPr="008E25EB" w:rsidRDefault="00F30AF2" w:rsidP="00F30AF2">
            <w:pPr>
              <w:pStyle w:val="Akapitzlist"/>
              <w:numPr>
                <w:ilvl w:val="0"/>
                <w:numId w:val="1"/>
              </w:numPr>
              <w:rPr>
                <w:rFonts w:cstheme="minorHAnsi"/>
                <w:sz w:val="24"/>
                <w:szCs w:val="24"/>
              </w:rPr>
            </w:pPr>
          </w:p>
        </w:tc>
        <w:tc>
          <w:tcPr>
            <w:tcW w:w="2248" w:type="dxa"/>
            <w:shd w:val="clear" w:color="auto" w:fill="auto"/>
          </w:tcPr>
          <w:p w14:paraId="6D04B406"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Działania w zakresie ochrony środowiska przyrodniczego dolin rzecznych i mokradeł</w:t>
            </w:r>
          </w:p>
          <w:p w14:paraId="0E33A9FC" w14:textId="224B7FB1" w:rsidR="00F30AF2" w:rsidRPr="008E25EB" w:rsidRDefault="00F30AF2" w:rsidP="00F30AF2">
            <w:pPr>
              <w:rPr>
                <w:rFonts w:eastAsiaTheme="minorEastAsia" w:cstheme="minorHAnsi"/>
                <w:sz w:val="24"/>
                <w:szCs w:val="24"/>
              </w:rPr>
            </w:pPr>
          </w:p>
        </w:tc>
        <w:tc>
          <w:tcPr>
            <w:tcW w:w="5685" w:type="dxa"/>
            <w:shd w:val="clear" w:color="auto" w:fill="auto"/>
          </w:tcPr>
          <w:p w14:paraId="687B4D4D"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W ramach kryterium ocenie podlegać będzie wpływ projektu na zmiany w systemie hydrologicznym poprzez realizację w projekcie działań proekologicznych tj. utrzymanie, zachowanie lub poprawienie stanu i ciągłości przyrodniczej dolin rzecznych i mokradeł np.:</w:t>
            </w:r>
          </w:p>
          <w:p w14:paraId="5D517E61"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proofErr w:type="spellStart"/>
            <w:r w:rsidRPr="008E25EB">
              <w:rPr>
                <w:rFonts w:eastAsia="Arial" w:cstheme="minorHAnsi"/>
                <w:sz w:val="24"/>
                <w:szCs w:val="24"/>
              </w:rPr>
              <w:t>renaturyzacja</w:t>
            </w:r>
            <w:proofErr w:type="spellEnd"/>
            <w:r w:rsidRPr="008E25EB">
              <w:rPr>
                <w:rFonts w:eastAsia="Arial" w:cstheme="minorHAnsi"/>
                <w:sz w:val="24"/>
                <w:szCs w:val="24"/>
              </w:rPr>
              <w:t xml:space="preserve"> uregulowanych w przeszłości koryt rzek i potoków, w tym inicjowanie i wspieranie procesów samorzutnej </w:t>
            </w:r>
            <w:proofErr w:type="spellStart"/>
            <w:r w:rsidRPr="008E25EB">
              <w:rPr>
                <w:rFonts w:eastAsia="Arial" w:cstheme="minorHAnsi"/>
                <w:sz w:val="24"/>
                <w:szCs w:val="24"/>
              </w:rPr>
              <w:t>renaturyzacji</w:t>
            </w:r>
            <w:proofErr w:type="spellEnd"/>
            <w:r w:rsidRPr="008E25EB">
              <w:rPr>
                <w:rFonts w:eastAsia="Arial" w:cstheme="minorHAnsi"/>
                <w:sz w:val="24"/>
                <w:szCs w:val="24"/>
              </w:rPr>
              <w:t xml:space="preserve"> koryt i brzegów rzek (procesów erozji, transportu rumowiska i akumulacji);</w:t>
            </w:r>
          </w:p>
          <w:p w14:paraId="1A6A2F4D"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odtwarzanie mokradeł;</w:t>
            </w:r>
          </w:p>
          <w:p w14:paraId="76A54B33"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 xml:space="preserve">likwidacja zbędnych obiektów (budowli regulacyjnych i urządzeń wodnych, itp.) w </w:t>
            </w:r>
            <w:r w:rsidRPr="008E25EB">
              <w:rPr>
                <w:rFonts w:eastAsia="Arial" w:cstheme="minorHAnsi"/>
                <w:sz w:val="24"/>
                <w:szCs w:val="24"/>
              </w:rPr>
              <w:lastRenderedPageBreak/>
              <w:t xml:space="preserve">korycie rzeki, które utrudniają migrację organizmów wodnych lub które ograniczają możliwość zachodzenia naturalnych procesów </w:t>
            </w:r>
            <w:proofErr w:type="spellStart"/>
            <w:r w:rsidRPr="008E25EB">
              <w:rPr>
                <w:rFonts w:eastAsia="Arial" w:cstheme="minorHAnsi"/>
                <w:sz w:val="24"/>
                <w:szCs w:val="24"/>
              </w:rPr>
              <w:t>hydromorfologicznych</w:t>
            </w:r>
            <w:proofErr w:type="spellEnd"/>
            <w:r w:rsidRPr="008E25EB">
              <w:rPr>
                <w:rFonts w:eastAsia="Arial" w:cstheme="minorHAnsi"/>
                <w:sz w:val="24"/>
                <w:szCs w:val="24"/>
              </w:rPr>
              <w:t>;</w:t>
            </w:r>
          </w:p>
          <w:p w14:paraId="3E42E681"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tworzenie korytarza swobodnej migracji rzeki;</w:t>
            </w:r>
          </w:p>
          <w:p w14:paraId="2791A9D2"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 budowa tzw. kanałów tarłowych kompensujących utraconą powierzchnię tarlisk;</w:t>
            </w:r>
          </w:p>
          <w:p w14:paraId="1A2CB7A8"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poprawa warunków wodnych torfowisk;</w:t>
            </w:r>
          </w:p>
          <w:p w14:paraId="408E5DC1"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umożliwienie migracji ryb poprzez budowę urządzeń zapewniających pełną drożność zapory dla wędrówki wstępującej i zstępującej ryb;</w:t>
            </w:r>
          </w:p>
          <w:p w14:paraId="30AF9805"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wprowadzanie do koryt cieków grubego rumoszu drzewnego i/ lub wprowadzanie dużych głazów;</w:t>
            </w:r>
          </w:p>
          <w:p w14:paraId="5B67C8AA" w14:textId="30CECFA2"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 xml:space="preserve">wprowadzanie </w:t>
            </w:r>
            <w:r w:rsidR="0053070F" w:rsidRPr="008E25EB">
              <w:rPr>
                <w:rFonts w:eastAsia="Arial" w:cstheme="minorHAnsi"/>
                <w:sz w:val="24"/>
                <w:szCs w:val="24"/>
              </w:rPr>
              <w:t xml:space="preserve">żwiru </w:t>
            </w:r>
            <w:r w:rsidRPr="008E25EB">
              <w:rPr>
                <w:rFonts w:eastAsia="Arial" w:cstheme="minorHAnsi"/>
                <w:sz w:val="24"/>
                <w:szCs w:val="24"/>
              </w:rPr>
              <w:t>do koryt cieków;</w:t>
            </w:r>
          </w:p>
          <w:p w14:paraId="3789FB39"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zachowanie obszarów cennych przyrodniczo;</w:t>
            </w:r>
          </w:p>
          <w:p w14:paraId="43778EE7"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poprawa warunków bytowania organizmów od wód zależnych;</w:t>
            </w:r>
          </w:p>
          <w:p w14:paraId="5CB1FB8C"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 xml:space="preserve">tworzenie </w:t>
            </w:r>
            <w:proofErr w:type="spellStart"/>
            <w:r w:rsidRPr="008E25EB">
              <w:rPr>
                <w:rFonts w:eastAsia="Arial" w:cstheme="minorHAnsi"/>
                <w:sz w:val="24"/>
                <w:szCs w:val="24"/>
              </w:rPr>
              <w:t>nasadzeń</w:t>
            </w:r>
            <w:proofErr w:type="spellEnd"/>
            <w:r w:rsidRPr="008E25EB">
              <w:rPr>
                <w:rFonts w:eastAsia="Arial" w:cstheme="minorHAnsi"/>
                <w:sz w:val="24"/>
                <w:szCs w:val="24"/>
              </w:rPr>
              <w:t xml:space="preserve"> roślinności stabilizującej brzegi powyżej skarpy;</w:t>
            </w:r>
          </w:p>
          <w:p w14:paraId="330C1C93"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lastRenderedPageBreak/>
              <w:t>zalesianie i zakrzewianie.</w:t>
            </w:r>
          </w:p>
          <w:p w14:paraId="039722AA" w14:textId="69CC604C" w:rsidR="00F30AF2" w:rsidRPr="008E25EB" w:rsidRDefault="00F30AF2" w:rsidP="00F30AF2">
            <w:pPr>
              <w:rPr>
                <w:rFonts w:eastAsiaTheme="minorEastAsia" w:cstheme="minorHAnsi"/>
                <w:sz w:val="24"/>
                <w:szCs w:val="24"/>
              </w:rPr>
            </w:pPr>
          </w:p>
        </w:tc>
        <w:tc>
          <w:tcPr>
            <w:tcW w:w="1827" w:type="dxa"/>
            <w:shd w:val="clear" w:color="auto" w:fill="auto"/>
          </w:tcPr>
          <w:p w14:paraId="72B110C3"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sz w:val="24"/>
                <w:szCs w:val="24"/>
              </w:rPr>
              <w:lastRenderedPageBreak/>
              <w:t xml:space="preserve"> </w:t>
            </w:r>
            <w:r w:rsidRPr="008E25EB">
              <w:rPr>
                <w:rFonts w:eastAsia="Arial" w:cstheme="minorHAnsi"/>
                <w:color w:val="000000" w:themeColor="text1"/>
                <w:sz w:val="24"/>
                <w:szCs w:val="24"/>
              </w:rPr>
              <w:t xml:space="preserve"> NIE</w:t>
            </w:r>
          </w:p>
          <w:p w14:paraId="6FCE297D" w14:textId="39CA4A5A" w:rsidR="00F30AF2" w:rsidRPr="008E25EB" w:rsidRDefault="00F30AF2" w:rsidP="00E62970">
            <w:pPr>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50CBB0FF" w14:textId="6B469D2A" w:rsidR="00F30AF2" w:rsidRPr="008E25EB" w:rsidRDefault="00F30AF2" w:rsidP="00F30AF2">
            <w:pPr>
              <w:rPr>
                <w:rFonts w:eastAsiaTheme="minorEastAsia" w:cstheme="minorHAnsi"/>
                <w:sz w:val="24"/>
                <w:szCs w:val="24"/>
              </w:rPr>
            </w:pPr>
          </w:p>
        </w:tc>
        <w:tc>
          <w:tcPr>
            <w:tcW w:w="1753" w:type="dxa"/>
            <w:shd w:val="clear" w:color="auto" w:fill="auto"/>
          </w:tcPr>
          <w:p w14:paraId="3BC2048D" w14:textId="68B1B001" w:rsidR="00F30AF2" w:rsidRPr="008E25EB" w:rsidRDefault="00F30AF2" w:rsidP="00F30AF2">
            <w:pPr>
              <w:rPr>
                <w:rFonts w:eastAsia="Arial" w:cstheme="minorHAnsi"/>
                <w:sz w:val="24"/>
                <w:szCs w:val="24"/>
              </w:rPr>
            </w:pPr>
            <w:r w:rsidRPr="008E25EB">
              <w:rPr>
                <w:rFonts w:eastAsia="Arial" w:cstheme="minorHAnsi"/>
                <w:sz w:val="24"/>
                <w:szCs w:val="24"/>
              </w:rPr>
              <w:t>Skala 0/1/2/3/4 pkt</w:t>
            </w:r>
          </w:p>
          <w:p w14:paraId="1D355836"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 xml:space="preserve">4 pkt – wykonane minimum 4 różnych działań ochronnych zabezpieczających środowisko naturalne </w:t>
            </w:r>
          </w:p>
          <w:p w14:paraId="2285D1EE"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lastRenderedPageBreak/>
              <w:t>3 pkt – wykonanie minimum 3 różnych działań ochronnych zabezpieczających środowisko naturalne</w:t>
            </w:r>
          </w:p>
          <w:p w14:paraId="02D367CA"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2 pkt – wykonanie minimum 2 różnych działań ochronnych zabezpieczających środowisko naturalne</w:t>
            </w:r>
          </w:p>
          <w:p w14:paraId="03415913"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lastRenderedPageBreak/>
              <w:t>1 pkt – wykonanie minimum 1 działania ochronnego</w:t>
            </w:r>
          </w:p>
          <w:p w14:paraId="7D02D337"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0 pkt – nie wpływa na kryterium</w:t>
            </w:r>
          </w:p>
          <w:p w14:paraId="706DE759" w14:textId="6B756671" w:rsidR="00F30AF2" w:rsidRPr="008E25EB" w:rsidRDefault="00E62970" w:rsidP="00F30AF2">
            <w:pPr>
              <w:autoSpaceDE w:val="0"/>
              <w:autoSpaceDN w:val="0"/>
              <w:adjustRightInd w:val="0"/>
              <w:rPr>
                <w:rFonts w:eastAsia="Arial" w:cstheme="minorHAnsi"/>
                <w:sz w:val="24"/>
                <w:szCs w:val="24"/>
              </w:rPr>
            </w:pPr>
            <w:r w:rsidRPr="008E25EB">
              <w:rPr>
                <w:rFonts w:eastAsia="Arial" w:cstheme="minorHAnsi"/>
                <w:sz w:val="24"/>
                <w:szCs w:val="24"/>
              </w:rPr>
              <w:t>Punkty nie sumują się</w:t>
            </w:r>
          </w:p>
          <w:p w14:paraId="43513C24" w14:textId="77777777" w:rsidR="00F30AF2" w:rsidRPr="008E25EB" w:rsidRDefault="00F30AF2" w:rsidP="00F30AF2">
            <w:pPr>
              <w:rPr>
                <w:rFonts w:eastAsia="Arial" w:cstheme="minorHAnsi"/>
                <w:sz w:val="24"/>
                <w:szCs w:val="24"/>
              </w:rPr>
            </w:pPr>
            <w:r w:rsidRPr="008E25EB">
              <w:rPr>
                <w:rFonts w:eastAsia="Arial" w:cstheme="minorHAnsi"/>
                <w:sz w:val="24"/>
                <w:szCs w:val="24"/>
              </w:rPr>
              <w:t>Max 4 pkt</w:t>
            </w:r>
          </w:p>
          <w:p w14:paraId="22E6C746" w14:textId="7C598CFC" w:rsidR="00F30AF2" w:rsidRPr="008E25EB" w:rsidRDefault="00F30AF2" w:rsidP="00F30AF2">
            <w:pPr>
              <w:rPr>
                <w:rFonts w:eastAsiaTheme="minorEastAsia" w:cstheme="minorHAnsi"/>
                <w:sz w:val="24"/>
                <w:szCs w:val="24"/>
              </w:rPr>
            </w:pPr>
          </w:p>
        </w:tc>
        <w:tc>
          <w:tcPr>
            <w:tcW w:w="1721" w:type="dxa"/>
            <w:shd w:val="clear" w:color="auto" w:fill="auto"/>
          </w:tcPr>
          <w:p w14:paraId="63E57BA2" w14:textId="7585861A" w:rsidR="00F30AF2" w:rsidRPr="008E25EB" w:rsidRDefault="04C13125" w:rsidP="05699CA3">
            <w:pPr>
              <w:jc w:val="center"/>
              <w:rPr>
                <w:rFonts w:eastAsiaTheme="minorEastAsia"/>
                <w:sz w:val="24"/>
                <w:szCs w:val="24"/>
              </w:rPr>
            </w:pPr>
            <w:r w:rsidRPr="05699CA3">
              <w:rPr>
                <w:rFonts w:eastAsiaTheme="minorEastAsia"/>
                <w:sz w:val="24"/>
                <w:szCs w:val="24"/>
              </w:rPr>
              <w:lastRenderedPageBreak/>
              <w:t>Nie dotyczy</w:t>
            </w:r>
          </w:p>
        </w:tc>
      </w:tr>
      <w:tr w:rsidR="00F30AF2" w:rsidRPr="008E25EB" w14:paraId="08F420D3" w14:textId="77777777" w:rsidTr="00BF07A8">
        <w:trPr>
          <w:trHeight w:val="300"/>
        </w:trPr>
        <w:tc>
          <w:tcPr>
            <w:tcW w:w="1008" w:type="dxa"/>
            <w:shd w:val="clear" w:color="auto" w:fill="auto"/>
          </w:tcPr>
          <w:p w14:paraId="38D6BE01" w14:textId="2A2947D1" w:rsidR="00F30AF2" w:rsidRPr="008E25EB" w:rsidRDefault="00F30AF2" w:rsidP="00F30AF2">
            <w:pPr>
              <w:pStyle w:val="Akapitzlist"/>
              <w:numPr>
                <w:ilvl w:val="0"/>
                <w:numId w:val="1"/>
              </w:numPr>
              <w:rPr>
                <w:rFonts w:cstheme="minorHAnsi"/>
                <w:sz w:val="24"/>
                <w:szCs w:val="24"/>
              </w:rPr>
            </w:pPr>
          </w:p>
        </w:tc>
        <w:tc>
          <w:tcPr>
            <w:tcW w:w="2248" w:type="dxa"/>
            <w:shd w:val="clear" w:color="auto" w:fill="auto"/>
          </w:tcPr>
          <w:p w14:paraId="0D875686" w14:textId="301359FE" w:rsidR="00F30AF2" w:rsidRPr="008E25EB" w:rsidRDefault="00F30AF2" w:rsidP="00F30AF2">
            <w:pPr>
              <w:rPr>
                <w:rFonts w:eastAsia="Arial"/>
                <w:sz w:val="24"/>
                <w:szCs w:val="24"/>
              </w:rPr>
            </w:pPr>
            <w:r w:rsidRPr="008E25EB">
              <w:rPr>
                <w:rFonts w:eastAsia="Arial"/>
                <w:sz w:val="24"/>
                <w:szCs w:val="24"/>
              </w:rPr>
              <w:t xml:space="preserve">Liczba ludności </w:t>
            </w:r>
            <w:r w:rsidR="00B77577" w:rsidRPr="008E25EB">
              <w:rPr>
                <w:rFonts w:eastAsia="Arial"/>
                <w:sz w:val="24"/>
                <w:szCs w:val="24"/>
              </w:rPr>
              <w:t>objęt</w:t>
            </w:r>
            <w:r w:rsidR="00E62970" w:rsidRPr="008E25EB">
              <w:rPr>
                <w:rFonts w:eastAsia="Arial"/>
                <w:sz w:val="24"/>
                <w:szCs w:val="24"/>
              </w:rPr>
              <w:t>ej</w:t>
            </w:r>
            <w:r w:rsidR="00B77577" w:rsidRPr="008E25EB">
              <w:rPr>
                <w:rFonts w:eastAsia="Arial"/>
                <w:sz w:val="24"/>
                <w:szCs w:val="24"/>
              </w:rPr>
              <w:t xml:space="preserve"> ochroną przeciwpowodziową</w:t>
            </w:r>
          </w:p>
          <w:p w14:paraId="2143F5A5" w14:textId="5CBA65EC" w:rsidR="00F30AF2" w:rsidRPr="008E25EB" w:rsidRDefault="00F30AF2" w:rsidP="00F30AF2">
            <w:pPr>
              <w:rPr>
                <w:rFonts w:eastAsiaTheme="minorEastAsia" w:cstheme="minorHAnsi"/>
                <w:sz w:val="24"/>
                <w:szCs w:val="24"/>
              </w:rPr>
            </w:pPr>
          </w:p>
        </w:tc>
        <w:tc>
          <w:tcPr>
            <w:tcW w:w="5685" w:type="dxa"/>
            <w:shd w:val="clear" w:color="auto" w:fill="auto"/>
          </w:tcPr>
          <w:p w14:paraId="47338725" w14:textId="03A15DF2" w:rsidR="00F30AF2" w:rsidRPr="008E25EB" w:rsidRDefault="00F30AF2" w:rsidP="00B77577">
            <w:pPr>
              <w:rPr>
                <w:rFonts w:eastAsiaTheme="minorEastAsia" w:cstheme="minorHAnsi"/>
                <w:sz w:val="24"/>
                <w:szCs w:val="24"/>
              </w:rPr>
            </w:pPr>
            <w:r w:rsidRPr="008E25EB">
              <w:rPr>
                <w:rFonts w:eastAsia="Arial" w:cstheme="minorHAnsi"/>
                <w:sz w:val="24"/>
                <w:szCs w:val="24"/>
              </w:rPr>
              <w:lastRenderedPageBreak/>
              <w:t xml:space="preserve">W ramach kryterium ocenie podlegać będzie liczba osób </w:t>
            </w:r>
            <w:r w:rsidR="00B77577" w:rsidRPr="008E25EB">
              <w:rPr>
                <w:rFonts w:eastAsia="Arial" w:cstheme="minorHAnsi"/>
                <w:sz w:val="24"/>
                <w:szCs w:val="24"/>
              </w:rPr>
              <w:t xml:space="preserve">objętych ochroną przeciwpowodziową w wyniku </w:t>
            </w:r>
            <w:r w:rsidR="00B77577" w:rsidRPr="008E25EB">
              <w:rPr>
                <w:rFonts w:eastAsia="Arial" w:cstheme="minorHAnsi"/>
                <w:sz w:val="24"/>
                <w:szCs w:val="24"/>
              </w:rPr>
              <w:lastRenderedPageBreak/>
              <w:t>realizacji projektu.</w:t>
            </w:r>
            <w:r w:rsidRPr="008E25EB">
              <w:rPr>
                <w:rFonts w:eastAsia="Arial" w:cstheme="minorHAnsi"/>
                <w:sz w:val="24"/>
                <w:szCs w:val="24"/>
              </w:rPr>
              <w:t xml:space="preserve"> Im więcej osób korzystających z tej ochrony tym punktacja będzie wyższa.</w:t>
            </w:r>
          </w:p>
        </w:tc>
        <w:tc>
          <w:tcPr>
            <w:tcW w:w="1827" w:type="dxa"/>
            <w:shd w:val="clear" w:color="auto" w:fill="auto"/>
          </w:tcPr>
          <w:p w14:paraId="05C29159"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color w:val="000000" w:themeColor="text1"/>
                <w:sz w:val="24"/>
                <w:szCs w:val="24"/>
              </w:rPr>
              <w:lastRenderedPageBreak/>
              <w:t>NIE</w:t>
            </w:r>
          </w:p>
          <w:p w14:paraId="144EB277"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color w:val="000000" w:themeColor="text1"/>
                <w:sz w:val="24"/>
                <w:szCs w:val="24"/>
              </w:rPr>
              <w:lastRenderedPageBreak/>
              <w:t>Kryterium nie podlega uzupełnieniu</w:t>
            </w:r>
          </w:p>
          <w:p w14:paraId="1ED465DE" w14:textId="77777777" w:rsidR="00F30AF2" w:rsidRPr="008E25EB" w:rsidRDefault="00F30AF2" w:rsidP="00F30AF2">
            <w:pPr>
              <w:rPr>
                <w:rFonts w:eastAsiaTheme="minorEastAsia" w:cstheme="minorHAnsi"/>
                <w:sz w:val="24"/>
                <w:szCs w:val="24"/>
              </w:rPr>
            </w:pPr>
          </w:p>
        </w:tc>
        <w:tc>
          <w:tcPr>
            <w:tcW w:w="1753" w:type="dxa"/>
            <w:shd w:val="clear" w:color="auto" w:fill="auto"/>
          </w:tcPr>
          <w:p w14:paraId="5815EABE" w14:textId="3012FF1C" w:rsidR="00F30AF2" w:rsidRPr="008E25EB" w:rsidRDefault="00F30AF2" w:rsidP="00F30AF2">
            <w:pPr>
              <w:rPr>
                <w:rFonts w:eastAsia="Arial" w:cstheme="minorHAnsi"/>
                <w:sz w:val="24"/>
                <w:szCs w:val="24"/>
              </w:rPr>
            </w:pPr>
            <w:r w:rsidRPr="008E25EB">
              <w:rPr>
                <w:rFonts w:eastAsia="Arial" w:cstheme="minorHAnsi"/>
                <w:sz w:val="24"/>
                <w:szCs w:val="24"/>
              </w:rPr>
              <w:lastRenderedPageBreak/>
              <w:t>Skala 0/1/2/3/4 pkt</w:t>
            </w:r>
          </w:p>
          <w:p w14:paraId="5BDB59E2" w14:textId="77777777" w:rsidR="00F30AF2" w:rsidRPr="008E25EB" w:rsidRDefault="00F30AF2" w:rsidP="00F30AF2">
            <w:pPr>
              <w:rPr>
                <w:rFonts w:eastAsia="Arial" w:cstheme="minorHAnsi"/>
                <w:sz w:val="24"/>
                <w:szCs w:val="24"/>
              </w:rPr>
            </w:pPr>
            <w:r w:rsidRPr="008E25EB">
              <w:rPr>
                <w:rFonts w:eastAsia="Arial" w:cstheme="minorHAnsi"/>
                <w:sz w:val="24"/>
                <w:szCs w:val="24"/>
              </w:rPr>
              <w:lastRenderedPageBreak/>
              <w:t xml:space="preserve">4 pkt – powyżej 500 osób </w:t>
            </w:r>
          </w:p>
          <w:p w14:paraId="09140B4C" w14:textId="77777777" w:rsidR="00F30AF2" w:rsidRPr="008E25EB" w:rsidRDefault="00F30AF2" w:rsidP="00F30AF2">
            <w:pPr>
              <w:rPr>
                <w:rFonts w:eastAsia="Arial" w:cstheme="minorHAnsi"/>
                <w:sz w:val="24"/>
                <w:szCs w:val="24"/>
              </w:rPr>
            </w:pPr>
            <w:r w:rsidRPr="008E25EB">
              <w:rPr>
                <w:rFonts w:eastAsia="Arial" w:cstheme="minorHAnsi"/>
                <w:sz w:val="24"/>
                <w:szCs w:val="24"/>
              </w:rPr>
              <w:t>3 pkt – powyżej 300 do 500 osób</w:t>
            </w:r>
          </w:p>
          <w:p w14:paraId="61020E11" w14:textId="77777777" w:rsidR="00F30AF2" w:rsidRPr="008E25EB" w:rsidRDefault="00F30AF2" w:rsidP="00F30AF2">
            <w:pPr>
              <w:rPr>
                <w:rFonts w:eastAsia="Arial" w:cstheme="minorHAnsi"/>
                <w:sz w:val="24"/>
                <w:szCs w:val="24"/>
              </w:rPr>
            </w:pPr>
            <w:r w:rsidRPr="008E25EB">
              <w:rPr>
                <w:rFonts w:eastAsia="Arial" w:cstheme="minorHAnsi"/>
                <w:sz w:val="24"/>
                <w:szCs w:val="24"/>
              </w:rPr>
              <w:t>2 pkt – powyżej 100 do 300 osób</w:t>
            </w:r>
          </w:p>
          <w:p w14:paraId="26E28981" w14:textId="090052B8" w:rsidR="00F30AF2" w:rsidRPr="008E25EB" w:rsidRDefault="00F30AF2" w:rsidP="00F30AF2">
            <w:pPr>
              <w:rPr>
                <w:rFonts w:eastAsia="Arial" w:cstheme="minorHAnsi"/>
                <w:sz w:val="24"/>
                <w:szCs w:val="24"/>
              </w:rPr>
            </w:pPr>
            <w:r w:rsidRPr="008E25EB">
              <w:rPr>
                <w:rFonts w:eastAsia="Arial" w:cstheme="minorHAnsi"/>
                <w:sz w:val="24"/>
                <w:szCs w:val="24"/>
              </w:rPr>
              <w:t xml:space="preserve">1 pkt – </w:t>
            </w:r>
            <w:r w:rsidR="0053070F" w:rsidRPr="008E25EB">
              <w:rPr>
                <w:rFonts w:eastAsia="Arial" w:cstheme="minorHAnsi"/>
                <w:sz w:val="24"/>
                <w:szCs w:val="24"/>
              </w:rPr>
              <w:t xml:space="preserve">do </w:t>
            </w:r>
            <w:r w:rsidRPr="008E25EB">
              <w:rPr>
                <w:rFonts w:eastAsia="Arial" w:cstheme="minorHAnsi"/>
                <w:sz w:val="24"/>
                <w:szCs w:val="24"/>
              </w:rPr>
              <w:t>100 osób</w:t>
            </w:r>
          </w:p>
          <w:p w14:paraId="5BC1DFD8" w14:textId="6049C273" w:rsidR="00F30AF2" w:rsidRPr="008E25EB" w:rsidRDefault="00F30AF2" w:rsidP="00F30AF2">
            <w:pPr>
              <w:rPr>
                <w:rFonts w:eastAsia="Arial" w:cstheme="minorHAnsi"/>
                <w:sz w:val="24"/>
                <w:szCs w:val="24"/>
              </w:rPr>
            </w:pPr>
            <w:r w:rsidRPr="008E25EB">
              <w:rPr>
                <w:rFonts w:eastAsia="Arial" w:cstheme="minorHAnsi"/>
                <w:sz w:val="24"/>
                <w:szCs w:val="24"/>
              </w:rPr>
              <w:t>0 pkt – projekt nie wpływa na kryterium (0 osób)</w:t>
            </w:r>
          </w:p>
          <w:p w14:paraId="08B5A5CD" w14:textId="580B6B26" w:rsidR="0053070F" w:rsidRPr="008E25EB" w:rsidRDefault="0053070F" w:rsidP="00F30AF2">
            <w:pPr>
              <w:rPr>
                <w:rFonts w:eastAsia="Arial" w:cstheme="minorHAnsi"/>
                <w:sz w:val="24"/>
                <w:szCs w:val="24"/>
              </w:rPr>
            </w:pPr>
            <w:r w:rsidRPr="008E25EB">
              <w:rPr>
                <w:rFonts w:eastAsia="Arial" w:cstheme="minorHAnsi"/>
                <w:sz w:val="24"/>
                <w:szCs w:val="24"/>
              </w:rPr>
              <w:lastRenderedPageBreak/>
              <w:t>Weryfikacja na podstawie informacji w dokumentacji aplikacyjnej</w:t>
            </w:r>
          </w:p>
          <w:p w14:paraId="37B55456" w14:textId="28983343" w:rsidR="00F30AF2" w:rsidRPr="008E25EB" w:rsidRDefault="00E62970" w:rsidP="00F30AF2">
            <w:pPr>
              <w:rPr>
                <w:rFonts w:eastAsia="Arial" w:cstheme="minorHAnsi"/>
                <w:sz w:val="24"/>
                <w:szCs w:val="24"/>
              </w:rPr>
            </w:pPr>
            <w:r w:rsidRPr="008E25EB">
              <w:rPr>
                <w:rFonts w:eastAsia="Arial" w:cstheme="minorHAnsi"/>
                <w:sz w:val="24"/>
                <w:szCs w:val="24"/>
              </w:rPr>
              <w:t>Punkty nie sumują się</w:t>
            </w:r>
          </w:p>
          <w:p w14:paraId="42712C2D" w14:textId="77777777" w:rsidR="00F30AF2" w:rsidRPr="008E25EB" w:rsidRDefault="00F30AF2" w:rsidP="00F30AF2">
            <w:pPr>
              <w:rPr>
                <w:rFonts w:eastAsia="Arial" w:cstheme="minorHAnsi"/>
                <w:sz w:val="24"/>
                <w:szCs w:val="24"/>
              </w:rPr>
            </w:pPr>
            <w:r w:rsidRPr="008E25EB">
              <w:rPr>
                <w:rFonts w:eastAsia="Arial" w:cstheme="minorHAnsi"/>
                <w:sz w:val="24"/>
                <w:szCs w:val="24"/>
              </w:rPr>
              <w:t>Max 4 pkt</w:t>
            </w:r>
          </w:p>
          <w:p w14:paraId="5554BDCE" w14:textId="77777777" w:rsidR="00F30AF2" w:rsidRPr="008E25EB" w:rsidRDefault="00F30AF2" w:rsidP="00F30AF2">
            <w:pPr>
              <w:rPr>
                <w:rFonts w:eastAsiaTheme="minorEastAsia" w:cstheme="minorHAnsi"/>
                <w:sz w:val="24"/>
                <w:szCs w:val="24"/>
              </w:rPr>
            </w:pPr>
          </w:p>
        </w:tc>
        <w:tc>
          <w:tcPr>
            <w:tcW w:w="1721" w:type="dxa"/>
            <w:shd w:val="clear" w:color="auto" w:fill="auto"/>
          </w:tcPr>
          <w:p w14:paraId="2F025E9B" w14:textId="27198774" w:rsidR="00F30AF2" w:rsidRPr="008E25EB" w:rsidRDefault="00154570" w:rsidP="00F30AF2">
            <w:pPr>
              <w:jc w:val="center"/>
              <w:rPr>
                <w:rFonts w:eastAsiaTheme="minorEastAsia" w:cstheme="minorHAnsi"/>
                <w:sz w:val="24"/>
                <w:szCs w:val="24"/>
              </w:rPr>
            </w:pPr>
            <w:r>
              <w:rPr>
                <w:rFonts w:eastAsiaTheme="minorEastAsia" w:cstheme="minorHAnsi"/>
                <w:sz w:val="24"/>
                <w:szCs w:val="24"/>
              </w:rPr>
              <w:lastRenderedPageBreak/>
              <w:t>Nie dotyczy</w:t>
            </w:r>
          </w:p>
        </w:tc>
      </w:tr>
      <w:tr w:rsidR="00F30AF2" w:rsidRPr="008E25EB" w14:paraId="2B8017B7" w14:textId="77777777" w:rsidTr="00BF07A8">
        <w:trPr>
          <w:trHeight w:val="300"/>
        </w:trPr>
        <w:tc>
          <w:tcPr>
            <w:tcW w:w="1008" w:type="dxa"/>
            <w:shd w:val="clear" w:color="auto" w:fill="auto"/>
          </w:tcPr>
          <w:p w14:paraId="49D91049" w14:textId="7288EA79" w:rsidR="00F30AF2" w:rsidRPr="008E25EB" w:rsidRDefault="00F30AF2" w:rsidP="00F30AF2">
            <w:pPr>
              <w:pStyle w:val="Akapitzlist"/>
              <w:numPr>
                <w:ilvl w:val="0"/>
                <w:numId w:val="1"/>
              </w:numPr>
              <w:rPr>
                <w:rFonts w:cstheme="minorHAnsi"/>
                <w:sz w:val="24"/>
                <w:szCs w:val="24"/>
              </w:rPr>
            </w:pPr>
          </w:p>
        </w:tc>
        <w:tc>
          <w:tcPr>
            <w:tcW w:w="2248" w:type="dxa"/>
            <w:shd w:val="clear" w:color="auto" w:fill="auto"/>
          </w:tcPr>
          <w:p w14:paraId="04ED97E4" w14:textId="77777777"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Powierzchnia zabezpieczonego terenu (przed powodzią)</w:t>
            </w:r>
          </w:p>
          <w:p w14:paraId="27529D22" w14:textId="0BF53BCA" w:rsidR="00F30AF2" w:rsidRPr="008E25EB" w:rsidRDefault="00F30AF2" w:rsidP="00F30AF2">
            <w:pPr>
              <w:rPr>
                <w:rFonts w:eastAsiaTheme="minorEastAsia" w:cstheme="minorHAnsi"/>
                <w:sz w:val="24"/>
                <w:szCs w:val="24"/>
              </w:rPr>
            </w:pPr>
          </w:p>
        </w:tc>
        <w:tc>
          <w:tcPr>
            <w:tcW w:w="5685" w:type="dxa"/>
            <w:shd w:val="clear" w:color="auto" w:fill="auto"/>
          </w:tcPr>
          <w:p w14:paraId="2762E84F" w14:textId="29E8C97D" w:rsidR="00F30AF2" w:rsidRPr="008E25EB" w:rsidRDefault="00F30AF2" w:rsidP="00F30AF2">
            <w:pPr>
              <w:rPr>
                <w:rFonts w:eastAsiaTheme="minorEastAsia" w:cstheme="minorHAnsi"/>
                <w:sz w:val="24"/>
                <w:szCs w:val="24"/>
              </w:rPr>
            </w:pPr>
            <w:r w:rsidRPr="008E25EB">
              <w:rPr>
                <w:rFonts w:eastAsia="Arial" w:cstheme="minorHAnsi"/>
                <w:color w:val="000000" w:themeColor="text1"/>
                <w:sz w:val="24"/>
                <w:szCs w:val="24"/>
              </w:rPr>
              <w:t xml:space="preserve">W ramach kryterium oceniana będzie powierzchnia terenu, który zabezpieczono przeciwpowodziowo poprzez realizację projektu. </w:t>
            </w:r>
          </w:p>
        </w:tc>
        <w:tc>
          <w:tcPr>
            <w:tcW w:w="1827" w:type="dxa"/>
            <w:shd w:val="clear" w:color="auto" w:fill="auto"/>
          </w:tcPr>
          <w:p w14:paraId="62869B12" w14:textId="7777777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 xml:space="preserve"> NIE</w:t>
            </w:r>
          </w:p>
          <w:p w14:paraId="242B75EC" w14:textId="258FB236"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1876F911" w14:textId="77777777" w:rsidR="00F30AF2" w:rsidRPr="008E25EB" w:rsidRDefault="00F30AF2" w:rsidP="00F30AF2">
            <w:pPr>
              <w:rPr>
                <w:rFonts w:eastAsiaTheme="minorEastAsia" w:cstheme="minorHAnsi"/>
                <w:sz w:val="24"/>
                <w:szCs w:val="24"/>
              </w:rPr>
            </w:pPr>
          </w:p>
        </w:tc>
        <w:tc>
          <w:tcPr>
            <w:tcW w:w="1753" w:type="dxa"/>
            <w:shd w:val="clear" w:color="auto" w:fill="auto"/>
          </w:tcPr>
          <w:p w14:paraId="69313E01" w14:textId="67173C0C"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 xml:space="preserve">Skala 0/1/2/3/4 pkt </w:t>
            </w:r>
          </w:p>
          <w:p w14:paraId="2124A23A" w14:textId="77777777"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4 pkt – powyżej 40 ha</w:t>
            </w:r>
          </w:p>
          <w:p w14:paraId="15705A33" w14:textId="6C7220A7" w:rsidR="00F30AF2" w:rsidRPr="008E25EB" w:rsidRDefault="00F30AF2" w:rsidP="13B9CA8A">
            <w:pPr>
              <w:autoSpaceDE w:val="0"/>
              <w:autoSpaceDN w:val="0"/>
              <w:adjustRightInd w:val="0"/>
              <w:rPr>
                <w:rFonts w:eastAsia="Arial"/>
                <w:color w:val="000000"/>
                <w:sz w:val="24"/>
                <w:szCs w:val="24"/>
              </w:rPr>
            </w:pPr>
            <w:r w:rsidRPr="008E25EB">
              <w:rPr>
                <w:rFonts w:eastAsia="Arial"/>
                <w:color w:val="000000" w:themeColor="text1"/>
                <w:sz w:val="24"/>
                <w:szCs w:val="24"/>
              </w:rPr>
              <w:lastRenderedPageBreak/>
              <w:t>3 pkt –  powyżej 20 ha</w:t>
            </w:r>
            <w:r w:rsidR="0C4E9F97" w:rsidRPr="008E25EB">
              <w:rPr>
                <w:rFonts w:eastAsia="Arial"/>
                <w:color w:val="000000" w:themeColor="text1"/>
                <w:sz w:val="24"/>
                <w:szCs w:val="24"/>
              </w:rPr>
              <w:t xml:space="preserve"> do 40 ha</w:t>
            </w:r>
          </w:p>
          <w:p w14:paraId="124102D0" w14:textId="715B8F44" w:rsidR="00F30AF2" w:rsidRPr="008E25EB" w:rsidRDefault="00F30AF2">
            <w:pPr>
              <w:rPr>
                <w:rFonts w:eastAsia="Arial"/>
                <w:color w:val="000000" w:themeColor="text1"/>
                <w:sz w:val="24"/>
                <w:szCs w:val="24"/>
              </w:rPr>
            </w:pPr>
            <w:r w:rsidRPr="008E25EB">
              <w:rPr>
                <w:rFonts w:eastAsia="Arial"/>
                <w:color w:val="000000" w:themeColor="text1"/>
                <w:sz w:val="24"/>
                <w:szCs w:val="24"/>
              </w:rPr>
              <w:t xml:space="preserve">2 pkt – </w:t>
            </w:r>
            <w:r w:rsidR="3F8A66F3" w:rsidRPr="008E25EB">
              <w:rPr>
                <w:rFonts w:eastAsia="Arial"/>
                <w:color w:val="000000" w:themeColor="text1"/>
                <w:sz w:val="24"/>
                <w:szCs w:val="24"/>
              </w:rPr>
              <w:t>powyżej 5 ha do 20 ha</w:t>
            </w:r>
          </w:p>
          <w:p w14:paraId="6315A673" w14:textId="6094136B" w:rsidR="00F30AF2" w:rsidRPr="008E25EB" w:rsidRDefault="00F30AF2" w:rsidP="13B9CA8A">
            <w:pPr>
              <w:autoSpaceDE w:val="0"/>
              <w:autoSpaceDN w:val="0"/>
              <w:adjustRightInd w:val="0"/>
              <w:rPr>
                <w:rFonts w:eastAsia="Arial"/>
                <w:color w:val="000000"/>
                <w:sz w:val="24"/>
                <w:szCs w:val="24"/>
              </w:rPr>
            </w:pPr>
            <w:r w:rsidRPr="008E25EB">
              <w:rPr>
                <w:rFonts w:eastAsia="Arial"/>
                <w:color w:val="000000" w:themeColor="text1"/>
                <w:sz w:val="24"/>
                <w:szCs w:val="24"/>
              </w:rPr>
              <w:t xml:space="preserve">1 pkt – </w:t>
            </w:r>
            <w:r w:rsidR="2D805F20" w:rsidRPr="008E25EB">
              <w:rPr>
                <w:rFonts w:eastAsia="Arial"/>
                <w:color w:val="000000" w:themeColor="text1"/>
                <w:sz w:val="24"/>
                <w:szCs w:val="24"/>
              </w:rPr>
              <w:t xml:space="preserve">do </w:t>
            </w:r>
            <w:r w:rsidRPr="008E25EB">
              <w:rPr>
                <w:rFonts w:eastAsia="Arial"/>
                <w:color w:val="000000" w:themeColor="text1"/>
                <w:sz w:val="24"/>
                <w:szCs w:val="24"/>
              </w:rPr>
              <w:t>5 ha</w:t>
            </w:r>
          </w:p>
          <w:p w14:paraId="0F782228" w14:textId="4B609BD0" w:rsidR="00F30AF2" w:rsidRPr="008E25EB" w:rsidRDefault="00F30AF2" w:rsidP="00E62970">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0 pkt – nie zabezpieczono terenu (powierzchnia 0 ha)</w:t>
            </w:r>
          </w:p>
          <w:p w14:paraId="6E3FDCE9" w14:textId="1FE66549" w:rsidR="00F30AF2" w:rsidRPr="008E25EB" w:rsidRDefault="00F30AF2" w:rsidP="00E62970">
            <w:pPr>
              <w:rPr>
                <w:rFonts w:eastAsia="Arial" w:cstheme="minorHAnsi"/>
                <w:sz w:val="24"/>
                <w:szCs w:val="24"/>
                <w:highlight w:val="cyan"/>
              </w:rPr>
            </w:pPr>
            <w:r w:rsidRPr="008E25EB">
              <w:rPr>
                <w:rFonts w:eastAsia="Arial" w:cstheme="minorHAnsi"/>
                <w:color w:val="000000" w:themeColor="text1"/>
                <w:sz w:val="24"/>
                <w:szCs w:val="24"/>
              </w:rPr>
              <w:t>Max 4 pkt</w:t>
            </w:r>
          </w:p>
          <w:p w14:paraId="273DB6E7" w14:textId="77777777" w:rsidR="00F30AF2" w:rsidRPr="008E25EB" w:rsidRDefault="00F30AF2" w:rsidP="00F30AF2">
            <w:pPr>
              <w:rPr>
                <w:rFonts w:eastAsiaTheme="minorEastAsia" w:cstheme="minorHAnsi"/>
                <w:sz w:val="24"/>
                <w:szCs w:val="24"/>
              </w:rPr>
            </w:pPr>
          </w:p>
        </w:tc>
        <w:tc>
          <w:tcPr>
            <w:tcW w:w="1721" w:type="dxa"/>
            <w:shd w:val="clear" w:color="auto" w:fill="auto"/>
          </w:tcPr>
          <w:p w14:paraId="059E7877" w14:textId="5EC9FD70" w:rsidR="00F30AF2" w:rsidRPr="008E25EB" w:rsidRDefault="00B33023" w:rsidP="00A36E38">
            <w:pPr>
              <w:rPr>
                <w:rFonts w:eastAsiaTheme="minorEastAsia" w:cstheme="minorHAnsi"/>
                <w:sz w:val="24"/>
                <w:szCs w:val="24"/>
              </w:rPr>
            </w:pPr>
            <w:r>
              <w:rPr>
                <w:rFonts w:eastAsiaTheme="minorEastAsia" w:cstheme="minorHAnsi"/>
                <w:sz w:val="24"/>
                <w:szCs w:val="24"/>
              </w:rPr>
              <w:lastRenderedPageBreak/>
              <w:t>Nie dotyczy</w:t>
            </w:r>
          </w:p>
        </w:tc>
      </w:tr>
      <w:tr w:rsidR="00F30AF2" w:rsidRPr="008E25EB" w14:paraId="68C70816" w14:textId="77777777" w:rsidTr="00BF07A8">
        <w:trPr>
          <w:trHeight w:val="300"/>
        </w:trPr>
        <w:tc>
          <w:tcPr>
            <w:tcW w:w="1008" w:type="dxa"/>
            <w:shd w:val="clear" w:color="auto" w:fill="auto"/>
          </w:tcPr>
          <w:p w14:paraId="59243399" w14:textId="079C85C0" w:rsidR="00F30AF2" w:rsidRPr="008E25EB" w:rsidRDefault="00F30AF2" w:rsidP="05699CA3">
            <w:pPr>
              <w:pStyle w:val="Akapitzlist"/>
              <w:numPr>
                <w:ilvl w:val="0"/>
                <w:numId w:val="1"/>
              </w:numPr>
              <w:ind w:left="450"/>
              <w:rPr>
                <w:sz w:val="24"/>
                <w:szCs w:val="24"/>
              </w:rPr>
            </w:pPr>
          </w:p>
        </w:tc>
        <w:tc>
          <w:tcPr>
            <w:tcW w:w="2248" w:type="dxa"/>
            <w:shd w:val="clear" w:color="auto" w:fill="auto"/>
          </w:tcPr>
          <w:p w14:paraId="5CDC50F8" w14:textId="7FBF6265" w:rsidR="00F30AF2" w:rsidRPr="008E25EB" w:rsidRDefault="00F30AF2" w:rsidP="00F30AF2">
            <w:pPr>
              <w:rPr>
                <w:rFonts w:eastAsiaTheme="minorEastAsia" w:cstheme="minorHAnsi"/>
                <w:sz w:val="24"/>
                <w:szCs w:val="24"/>
              </w:rPr>
            </w:pPr>
            <w:r w:rsidRPr="008E25EB">
              <w:rPr>
                <w:rFonts w:eastAsia="Arial" w:cstheme="minorHAnsi"/>
                <w:sz w:val="24"/>
                <w:szCs w:val="24"/>
              </w:rPr>
              <w:t xml:space="preserve">Kompleksowość rozwiązań zastosowanych w projekcie </w:t>
            </w:r>
          </w:p>
        </w:tc>
        <w:tc>
          <w:tcPr>
            <w:tcW w:w="5685" w:type="dxa"/>
            <w:shd w:val="clear" w:color="auto" w:fill="auto"/>
          </w:tcPr>
          <w:p w14:paraId="0B1B2984" w14:textId="6C2EB6BF" w:rsidR="00F30AF2" w:rsidRPr="008E25EB" w:rsidRDefault="00F30AF2" w:rsidP="00F30AF2">
            <w:pPr>
              <w:rPr>
                <w:rFonts w:eastAsiaTheme="minorEastAsia" w:cstheme="minorHAnsi"/>
                <w:sz w:val="24"/>
                <w:szCs w:val="24"/>
              </w:rPr>
            </w:pPr>
            <w:r w:rsidRPr="008E25EB">
              <w:rPr>
                <w:rFonts w:eastAsia="Arial" w:cstheme="minorHAnsi"/>
                <w:sz w:val="24"/>
                <w:szCs w:val="24"/>
              </w:rPr>
              <w:t xml:space="preserve">W ramach kryterium oceniana będzie kompleksowość rozwiązań zastosowanych w projekcie, tj. rodzaj i adekwatność stosowanych metod adaptacji obszaru będącego przedmiotem projektu. Oceniający zweryfikuje, czy projekt obejmuje rozwiązanie najlepiej dostosowane do istniejącej infrastruktury (np. cieków wodnych, wód stojących, kanalizacji deszczowej, dachów i elewacji budynków itd.), czy pod uwagę są brane rodzaje roślin najbardziej przyczyniające się do filtracji wody/ powietrza, a także czy w projekcie uwzględniono rozwiązania dotyczące cieków wodnych i wód stojących oraz wód opadowych. </w:t>
            </w:r>
          </w:p>
        </w:tc>
        <w:tc>
          <w:tcPr>
            <w:tcW w:w="1827" w:type="dxa"/>
            <w:shd w:val="clear" w:color="auto" w:fill="auto"/>
          </w:tcPr>
          <w:p w14:paraId="5725B98B" w14:textId="7777777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 xml:space="preserve"> NIE</w:t>
            </w:r>
          </w:p>
          <w:p w14:paraId="43406D35" w14:textId="1C0D3CFD"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2C146440" w14:textId="77777777" w:rsidR="00F30AF2" w:rsidRPr="008E25EB" w:rsidRDefault="00F30AF2" w:rsidP="00F30AF2">
            <w:pPr>
              <w:rPr>
                <w:rFonts w:eastAsiaTheme="minorEastAsia" w:cstheme="minorHAnsi"/>
                <w:sz w:val="24"/>
                <w:szCs w:val="24"/>
              </w:rPr>
            </w:pPr>
          </w:p>
        </w:tc>
        <w:tc>
          <w:tcPr>
            <w:tcW w:w="1753" w:type="dxa"/>
            <w:shd w:val="clear" w:color="auto" w:fill="auto"/>
          </w:tcPr>
          <w:p w14:paraId="19AA667E" w14:textId="77777777"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Punktowe</w:t>
            </w:r>
          </w:p>
          <w:p w14:paraId="37381838" w14:textId="2BB9E97B" w:rsidR="00F30AF2" w:rsidRPr="008E25EB" w:rsidRDefault="00F30AF2" w:rsidP="13B9CA8A">
            <w:pPr>
              <w:autoSpaceDE w:val="0"/>
              <w:autoSpaceDN w:val="0"/>
              <w:adjustRightInd w:val="0"/>
              <w:rPr>
                <w:rFonts w:eastAsia="Arial"/>
                <w:color w:val="000000"/>
                <w:sz w:val="24"/>
                <w:szCs w:val="24"/>
              </w:rPr>
            </w:pPr>
            <w:r w:rsidRPr="008E25EB">
              <w:rPr>
                <w:rFonts w:eastAsia="Arial"/>
                <w:color w:val="000000" w:themeColor="text1"/>
                <w:sz w:val="24"/>
                <w:szCs w:val="24"/>
              </w:rPr>
              <w:t xml:space="preserve">Skala </w:t>
            </w:r>
            <w:r w:rsidR="1515E421" w:rsidRPr="008E25EB">
              <w:rPr>
                <w:rFonts w:eastAsia="Arial"/>
                <w:color w:val="000000" w:themeColor="text1"/>
                <w:sz w:val="24"/>
                <w:szCs w:val="24"/>
              </w:rPr>
              <w:t>0</w:t>
            </w:r>
            <w:r w:rsidRPr="008E25EB">
              <w:rPr>
                <w:rFonts w:eastAsia="Arial"/>
                <w:color w:val="000000" w:themeColor="text1"/>
                <w:sz w:val="24"/>
                <w:szCs w:val="24"/>
              </w:rPr>
              <w:t>-4 pkt</w:t>
            </w:r>
          </w:p>
          <w:p w14:paraId="54059F7D" w14:textId="2270907E" w:rsidR="4E9003C6" w:rsidRPr="008E25EB" w:rsidRDefault="4E9003C6" w:rsidP="13B9CA8A">
            <w:pPr>
              <w:rPr>
                <w:rFonts w:eastAsia="Arial"/>
                <w:color w:val="000000" w:themeColor="text1"/>
                <w:sz w:val="24"/>
                <w:szCs w:val="24"/>
              </w:rPr>
            </w:pPr>
            <w:r w:rsidRPr="008E25EB">
              <w:rPr>
                <w:rFonts w:eastAsia="Arial"/>
                <w:color w:val="000000" w:themeColor="text1"/>
                <w:sz w:val="24"/>
                <w:szCs w:val="24"/>
              </w:rPr>
              <w:t>0 pkt – brak zastosowania kompleksowych rozwiązań</w:t>
            </w:r>
          </w:p>
          <w:p w14:paraId="45D09A19" w14:textId="21D2BFA6"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1 pkt – w projekcie uwzględniono dostosowanie istniejącej infrastruktury do zmian adaptacyjnych</w:t>
            </w:r>
          </w:p>
          <w:p w14:paraId="21DD3368" w14:textId="6FBB3E64"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 xml:space="preserve">1 pkt – w projekcie </w:t>
            </w:r>
            <w:r w:rsidRPr="008E25EB">
              <w:rPr>
                <w:rFonts w:eastAsia="Arial" w:cstheme="minorHAnsi"/>
                <w:color w:val="000000" w:themeColor="text1"/>
                <w:sz w:val="24"/>
                <w:szCs w:val="24"/>
              </w:rPr>
              <w:lastRenderedPageBreak/>
              <w:t>uwzględniono zastosowanie roślinności przyczyniającej się do filtracji wody i powietrza</w:t>
            </w:r>
          </w:p>
          <w:p w14:paraId="19EEC0FF" w14:textId="59F41147"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1 pkt – w projekcie uwzględniono rozwiązania dotyczące cieków wodnych i wód stojących</w:t>
            </w:r>
          </w:p>
          <w:p w14:paraId="6C332430" w14:textId="163EE5F5" w:rsidR="00F30AF2" w:rsidRPr="008E25EB" w:rsidRDefault="00F30AF2" w:rsidP="13B9CA8A">
            <w:pPr>
              <w:autoSpaceDE w:val="0"/>
              <w:autoSpaceDN w:val="0"/>
              <w:adjustRightInd w:val="0"/>
              <w:rPr>
                <w:rFonts w:eastAsia="Arial"/>
                <w:color w:val="000000"/>
                <w:sz w:val="24"/>
                <w:szCs w:val="24"/>
              </w:rPr>
            </w:pPr>
            <w:r w:rsidRPr="008E25EB">
              <w:rPr>
                <w:rFonts w:eastAsia="Arial"/>
                <w:color w:val="000000" w:themeColor="text1"/>
                <w:sz w:val="24"/>
                <w:szCs w:val="24"/>
              </w:rPr>
              <w:t xml:space="preserve">1 pkt – w projekcie </w:t>
            </w:r>
            <w:r w:rsidRPr="008E25EB">
              <w:rPr>
                <w:rFonts w:eastAsia="Arial"/>
                <w:color w:val="000000" w:themeColor="text1"/>
                <w:sz w:val="24"/>
                <w:szCs w:val="24"/>
              </w:rPr>
              <w:lastRenderedPageBreak/>
              <w:t>zastosowan</w:t>
            </w:r>
            <w:r w:rsidR="752B976D" w:rsidRPr="008E25EB">
              <w:rPr>
                <w:rFonts w:eastAsia="Arial"/>
                <w:color w:val="000000" w:themeColor="text1"/>
                <w:sz w:val="24"/>
                <w:szCs w:val="24"/>
              </w:rPr>
              <w:t>o</w:t>
            </w:r>
            <w:r w:rsidRPr="008E25EB">
              <w:rPr>
                <w:rFonts w:eastAsia="Arial"/>
                <w:color w:val="000000" w:themeColor="text1"/>
                <w:sz w:val="24"/>
                <w:szCs w:val="24"/>
              </w:rPr>
              <w:t xml:space="preserve"> rozwiązania dotyczące wykorzystania wód opadowych</w:t>
            </w:r>
          </w:p>
          <w:p w14:paraId="2556C70A" w14:textId="01002BDE" w:rsidR="00F30AF2" w:rsidRPr="008E25EB" w:rsidRDefault="00F30AF2" w:rsidP="00F30AF2">
            <w:pPr>
              <w:rPr>
                <w:rFonts w:eastAsiaTheme="minorEastAsia" w:cstheme="minorHAnsi"/>
                <w:sz w:val="24"/>
                <w:szCs w:val="24"/>
              </w:rPr>
            </w:pPr>
            <w:r w:rsidRPr="008E25EB">
              <w:rPr>
                <w:rFonts w:eastAsia="Arial" w:cstheme="minorHAnsi"/>
                <w:color w:val="000000" w:themeColor="text1"/>
                <w:sz w:val="24"/>
                <w:szCs w:val="24"/>
              </w:rPr>
              <w:t>Punkty sumują się. Max. 4 pkt.</w:t>
            </w:r>
          </w:p>
        </w:tc>
        <w:tc>
          <w:tcPr>
            <w:tcW w:w="1721" w:type="dxa"/>
            <w:shd w:val="clear" w:color="auto" w:fill="auto"/>
          </w:tcPr>
          <w:p w14:paraId="0D1E91AB" w14:textId="52399F2E" w:rsidR="00F30AF2" w:rsidRPr="008E25EB" w:rsidRDefault="00F30AF2" w:rsidP="00F30AF2">
            <w:pPr>
              <w:jc w:val="center"/>
              <w:rPr>
                <w:rFonts w:eastAsiaTheme="minorEastAsia" w:cstheme="minorHAnsi"/>
                <w:sz w:val="24"/>
                <w:szCs w:val="24"/>
              </w:rPr>
            </w:pPr>
            <w:r w:rsidRPr="008E25EB">
              <w:rPr>
                <w:rFonts w:eastAsia="Arial" w:cstheme="minorHAnsi"/>
                <w:sz w:val="24"/>
                <w:szCs w:val="24"/>
              </w:rPr>
              <w:lastRenderedPageBreak/>
              <w:t>Kryterium rozstrzygające nr 3</w:t>
            </w:r>
          </w:p>
        </w:tc>
      </w:tr>
    </w:tbl>
    <w:p w14:paraId="019A2221" w14:textId="283B6DB0" w:rsidR="00125AAE" w:rsidRPr="008E25EB" w:rsidRDefault="00125AAE" w:rsidP="13202E86">
      <w:pPr>
        <w:keepNext/>
        <w:keepLines/>
        <w:spacing w:before="100" w:beforeAutospacing="1" w:after="120" w:afterAutospacing="1"/>
        <w:textAlignment w:val="baseline"/>
        <w:rPr>
          <w:rFonts w:cs="Calibri"/>
          <w:b/>
          <w:bCs/>
          <w:color w:val="000000" w:themeColor="text1"/>
          <w:sz w:val="28"/>
          <w:szCs w:val="28"/>
        </w:rPr>
      </w:pPr>
    </w:p>
    <w:p w14:paraId="78BCA88C" w14:textId="2D6D6B97" w:rsidR="00125AAE" w:rsidRPr="008E25EB" w:rsidRDefault="19FABD28" w:rsidP="13202E86">
      <w:pPr>
        <w:keepNext/>
        <w:keepLines/>
        <w:spacing w:before="100" w:beforeAutospacing="1" w:after="120" w:afterAutospacing="1"/>
        <w:textAlignment w:val="baseline"/>
        <w:rPr>
          <w:rFonts w:cs="Calibri"/>
          <w:color w:val="000000" w:themeColor="text1"/>
          <w:sz w:val="28"/>
          <w:szCs w:val="28"/>
        </w:rPr>
      </w:pPr>
      <w:r w:rsidRPr="13202E86">
        <w:rPr>
          <w:rFonts w:cs="Calibri"/>
          <w:b/>
          <w:bCs/>
          <w:color w:val="000000" w:themeColor="text1"/>
          <w:sz w:val="28"/>
          <w:szCs w:val="28"/>
        </w:rPr>
        <w:t>Kryteria rozstrzygające</w:t>
      </w:r>
    </w:p>
    <w:p w14:paraId="59AA7344" w14:textId="3133CF99" w:rsidR="00125AAE" w:rsidRPr="008E25EB" w:rsidRDefault="19FABD28" w:rsidP="13202E86">
      <w:pPr>
        <w:spacing w:before="100" w:beforeAutospacing="1" w:after="0" w:afterAutospacing="1"/>
        <w:textAlignment w:val="baseline"/>
        <w:rPr>
          <w:rFonts w:cs="Calibri"/>
          <w:color w:val="000000" w:themeColor="text1"/>
          <w:sz w:val="24"/>
          <w:szCs w:val="24"/>
        </w:rPr>
      </w:pPr>
      <w:r w:rsidRPr="13202E86">
        <w:rPr>
          <w:rFonts w:cs="Calibri"/>
          <w:color w:val="000000" w:themeColor="text1"/>
          <w:sz w:val="24"/>
          <w:szCs w:val="24"/>
        </w:rPr>
        <w:t xml:space="preserve">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 a następnie w kryterium nr 3. </w:t>
      </w:r>
    </w:p>
    <w:p w14:paraId="583D6A2C" w14:textId="17199DD6" w:rsidR="00125AAE" w:rsidRPr="008E25EB" w:rsidRDefault="00125AAE" w:rsidP="13202E86">
      <w:pPr>
        <w:spacing w:before="100" w:beforeAutospacing="1" w:after="0" w:afterAutospacing="1"/>
        <w:textAlignment w:val="baseline"/>
        <w:rPr>
          <w:rFonts w:cs="Calibri"/>
          <w:color w:val="000000" w:themeColor="text1"/>
          <w:sz w:val="24"/>
          <w:szCs w:val="24"/>
        </w:rPr>
      </w:pPr>
    </w:p>
    <w:p w14:paraId="50F116D8" w14:textId="198C396F" w:rsidR="00125AAE" w:rsidRPr="008E25EB" w:rsidRDefault="19FABD28" w:rsidP="13202E86">
      <w:pPr>
        <w:spacing w:before="100" w:beforeAutospacing="1" w:afterAutospacing="1"/>
        <w:textAlignment w:val="baseline"/>
        <w:rPr>
          <w:rFonts w:cs="Calibri"/>
          <w:color w:val="000000" w:themeColor="text1"/>
          <w:sz w:val="24"/>
          <w:szCs w:val="24"/>
        </w:rPr>
      </w:pPr>
      <w:r w:rsidRPr="13202E86">
        <w:rPr>
          <w:rFonts w:cs="Calibri"/>
          <w:color w:val="000000" w:themeColor="text1"/>
          <w:sz w:val="24"/>
          <w:szCs w:val="24"/>
        </w:rPr>
        <w:t>Kryterium rozstrzygające nr 1. Powierzchnia obszaru, na którym zostanie zwiększona naturalna retencja wody</w:t>
      </w:r>
    </w:p>
    <w:p w14:paraId="66EB3690" w14:textId="346AA56C" w:rsidR="00125AAE" w:rsidRPr="008E25EB" w:rsidRDefault="19FABD28" w:rsidP="13202E86">
      <w:pPr>
        <w:spacing w:before="100" w:beforeAutospacing="1" w:afterAutospacing="1"/>
        <w:textAlignment w:val="baseline"/>
        <w:rPr>
          <w:rFonts w:cs="Calibri"/>
          <w:color w:val="000000" w:themeColor="text1"/>
          <w:sz w:val="24"/>
          <w:szCs w:val="24"/>
        </w:rPr>
      </w:pPr>
      <w:r w:rsidRPr="13202E86">
        <w:rPr>
          <w:rFonts w:cs="Calibri"/>
          <w:color w:val="000000" w:themeColor="text1"/>
          <w:sz w:val="24"/>
          <w:szCs w:val="24"/>
        </w:rPr>
        <w:t>Kryterium rozstrzygające nr 2. Wpływ projektu na wody powierzchniowe</w:t>
      </w:r>
    </w:p>
    <w:p w14:paraId="29FE0065" w14:textId="6EA4695A" w:rsidR="00125AAE" w:rsidRPr="008E25EB" w:rsidRDefault="19FABD28" w:rsidP="13202E86">
      <w:pPr>
        <w:spacing w:before="100" w:beforeAutospacing="1" w:afterAutospacing="1"/>
        <w:textAlignment w:val="baseline"/>
        <w:rPr>
          <w:rFonts w:cs="Calibri"/>
          <w:color w:val="000000" w:themeColor="text1"/>
          <w:sz w:val="24"/>
          <w:szCs w:val="24"/>
        </w:rPr>
      </w:pPr>
      <w:r w:rsidRPr="13202E86">
        <w:rPr>
          <w:rFonts w:cs="Calibri"/>
          <w:color w:val="000000" w:themeColor="text1"/>
          <w:sz w:val="24"/>
          <w:szCs w:val="24"/>
        </w:rPr>
        <w:t>Kryterium rozstrzygające nr 3. Kompleksowość rozwiązań zastosowanych w projekcie</w:t>
      </w:r>
    </w:p>
    <w:p w14:paraId="1B6B5609" w14:textId="576EA404" w:rsidR="00125AAE" w:rsidRPr="008E25EB" w:rsidRDefault="00125AAE" w:rsidP="00A76019">
      <w:pPr>
        <w:spacing w:before="100" w:beforeAutospacing="1" w:after="100" w:afterAutospacing="1" w:line="240" w:lineRule="auto"/>
        <w:textAlignment w:val="baseline"/>
        <w:rPr>
          <w:rFonts w:asciiTheme="minorHAnsi" w:eastAsia="Times New Roman" w:hAnsiTheme="minorHAnsi" w:cstheme="minorBidi"/>
          <w:sz w:val="24"/>
          <w:szCs w:val="24"/>
          <w:lang w:eastAsia="pl-PL"/>
        </w:rPr>
      </w:pPr>
    </w:p>
    <w:sectPr w:rsidR="00125AAE" w:rsidRPr="008E25EB" w:rsidSect="001C26EA">
      <w:headerReference w:type="first" r:id="rId18"/>
      <w:footerReference w:type="first" r:id="rId19"/>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20E87D" w14:textId="77777777" w:rsidR="007C6858" w:rsidRDefault="007C6858" w:rsidP="009029B5">
      <w:pPr>
        <w:spacing w:after="0" w:line="240" w:lineRule="auto"/>
      </w:pPr>
      <w:r>
        <w:separator/>
      </w:r>
    </w:p>
  </w:endnote>
  <w:endnote w:type="continuationSeparator" w:id="0">
    <w:p w14:paraId="26A6282B" w14:textId="77777777" w:rsidR="007C6858" w:rsidRDefault="007C6858" w:rsidP="009029B5">
      <w:pPr>
        <w:spacing w:after="0" w:line="240" w:lineRule="auto"/>
      </w:pPr>
      <w:r>
        <w:continuationSeparator/>
      </w:r>
    </w:p>
  </w:endnote>
  <w:endnote w:type="continuationNotice" w:id="1">
    <w:p w14:paraId="2A48C727" w14:textId="77777777" w:rsidR="007C6858" w:rsidRDefault="007C68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44237" w14:textId="77777777" w:rsidR="007C6858" w:rsidRDefault="007C6858">
    <w:pPr>
      <w:pStyle w:val="Stopka"/>
    </w:pPr>
  </w:p>
  <w:p w14:paraId="400D0801" w14:textId="77777777" w:rsidR="007C6858" w:rsidRDefault="007C6858" w:rsidP="001C26EA">
    <w:pPr>
      <w:pStyle w:val="Stopka"/>
      <w:jc w:val="center"/>
    </w:pPr>
    <w:r>
      <w:rPr>
        <w:noProof/>
        <w:lang w:eastAsia="pl-PL"/>
      </w:rPr>
      <w:drawing>
        <wp:inline distT="0" distB="0" distL="0" distR="0" wp14:anchorId="3DE56515" wp14:editId="24639A24">
          <wp:extent cx="5755005" cy="420370"/>
          <wp:effectExtent l="0" t="0" r="0" b="0"/>
          <wp:docPr id="2" name="Obraz 2"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A2487" w14:textId="157D20CF" w:rsidR="007C6858" w:rsidRDefault="007C6858" w:rsidP="1181A46D">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65"/>
      <w:gridCol w:w="4665"/>
      <w:gridCol w:w="4665"/>
    </w:tblGrid>
    <w:tr w:rsidR="007C6858" w14:paraId="3DC87DC1" w14:textId="77777777" w:rsidTr="679CD9FD">
      <w:trPr>
        <w:trHeight w:val="300"/>
      </w:trPr>
      <w:tc>
        <w:tcPr>
          <w:tcW w:w="4665" w:type="dxa"/>
        </w:tcPr>
        <w:p w14:paraId="505A9D0C" w14:textId="5D99695C" w:rsidR="007C6858" w:rsidRDefault="007C6858" w:rsidP="679CD9FD">
          <w:pPr>
            <w:pStyle w:val="Nagwek"/>
            <w:ind w:left="-115"/>
          </w:pPr>
        </w:p>
      </w:tc>
      <w:tc>
        <w:tcPr>
          <w:tcW w:w="4665" w:type="dxa"/>
        </w:tcPr>
        <w:p w14:paraId="27731FEE" w14:textId="34E24F40" w:rsidR="007C6858" w:rsidRDefault="007C6858" w:rsidP="679CD9FD">
          <w:pPr>
            <w:pStyle w:val="Nagwek"/>
            <w:jc w:val="center"/>
          </w:pPr>
        </w:p>
      </w:tc>
      <w:tc>
        <w:tcPr>
          <w:tcW w:w="4665" w:type="dxa"/>
        </w:tcPr>
        <w:p w14:paraId="7677CD96" w14:textId="533FB35A" w:rsidR="007C6858" w:rsidRDefault="007C6858" w:rsidP="679CD9FD">
          <w:pPr>
            <w:pStyle w:val="Nagwek"/>
            <w:ind w:right="-115"/>
            <w:jc w:val="right"/>
          </w:pPr>
        </w:p>
      </w:tc>
    </w:tr>
  </w:tbl>
  <w:p w14:paraId="2C9D3842" w14:textId="6FA8B73B" w:rsidR="007C6858" w:rsidRDefault="007C685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067DE6" w14:textId="77777777" w:rsidR="007C6858" w:rsidRDefault="007C6858" w:rsidP="009029B5">
      <w:pPr>
        <w:spacing w:after="0" w:line="240" w:lineRule="auto"/>
      </w:pPr>
      <w:r>
        <w:separator/>
      </w:r>
    </w:p>
  </w:footnote>
  <w:footnote w:type="continuationSeparator" w:id="0">
    <w:p w14:paraId="57B408E4" w14:textId="77777777" w:rsidR="007C6858" w:rsidRDefault="007C6858" w:rsidP="009029B5">
      <w:pPr>
        <w:spacing w:after="0" w:line="240" w:lineRule="auto"/>
      </w:pPr>
      <w:r>
        <w:continuationSeparator/>
      </w:r>
    </w:p>
  </w:footnote>
  <w:footnote w:type="continuationNotice" w:id="1">
    <w:p w14:paraId="37EF216F" w14:textId="77777777" w:rsidR="007C6858" w:rsidRDefault="007C6858">
      <w:pPr>
        <w:spacing w:after="0" w:line="240" w:lineRule="auto"/>
      </w:pPr>
    </w:p>
  </w:footnote>
  <w:footnote w:id="2">
    <w:p w14:paraId="7610F092" w14:textId="77777777" w:rsidR="007C6858" w:rsidRDefault="007C6858" w:rsidP="00203FDE">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02E9F66C" w14:textId="77777777" w:rsidR="007C6858" w:rsidRDefault="007C6858" w:rsidP="00203FDE">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649F3791" w14:textId="77777777" w:rsidR="007C6858" w:rsidRDefault="007C6858" w:rsidP="00203FDE">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F44AC" w14:textId="18ECAC6D" w:rsidR="007C6858" w:rsidRDefault="007C6858">
    <w:pPr>
      <w:pStyle w:val="Nagwek"/>
    </w:pPr>
    <w:bookmarkStart w:id="2" w:name="_Toc433127960"/>
    <w:bookmarkStart w:id="3" w:name="_Toc527017886"/>
    <w:r>
      <w:rPr>
        <w:rStyle w:val="normaltextrun"/>
        <w:rFonts w:ascii="Arial" w:hAnsi="Arial" w:cs="Arial"/>
        <w:color w:val="000000"/>
        <w:shd w:val="clear" w:color="auto" w:fill="FFFFFF"/>
      </w:rPr>
      <w:t>Załącznik do Uchwały nr 182 Komitetu Monitorującego Fundusze Europejskie dla Śląskiego 2021-2027 z dnia 13 czerwca 2025 roku w sprawie zmiany kryteriów wyboru projektów dla działania FESL.02.09 Wsparcie dla klimatu - ZIT (typ projektu – Przeciwdziałanie skutkom suszy), tryb konkurencyjny</w:t>
    </w:r>
    <w:r>
      <w:rPr>
        <w:rStyle w:val="eop"/>
        <w:rFonts w:ascii="Arial" w:hAnsi="Arial" w:cs="Arial"/>
        <w:color w:val="000000"/>
        <w:shd w:val="clear" w:color="auto" w:fill="FFFFFF"/>
      </w:rPr>
      <w:t> </w:t>
    </w:r>
  </w:p>
  <w:p w14:paraId="6ADA3C45" w14:textId="77777777" w:rsidR="007C6858" w:rsidRPr="0021275B" w:rsidRDefault="007C6858" w:rsidP="007C6858">
    <w:pPr>
      <w:pStyle w:val="Nagwek"/>
    </w:pPr>
  </w:p>
  <w:bookmarkEnd w:id="2"/>
  <w:bookmarkEnd w:i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444AA2" w14:textId="65F0D0BE" w:rsidR="007C6858" w:rsidRDefault="007C6858" w:rsidP="1181A46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4665"/>
      <w:gridCol w:w="4665"/>
      <w:gridCol w:w="4665"/>
    </w:tblGrid>
    <w:tr w:rsidR="007C6858" w14:paraId="0D3F587D" w14:textId="77777777" w:rsidTr="679CD9FD">
      <w:trPr>
        <w:trHeight w:val="300"/>
      </w:trPr>
      <w:tc>
        <w:tcPr>
          <w:tcW w:w="4665" w:type="dxa"/>
        </w:tcPr>
        <w:p w14:paraId="0DEF1040" w14:textId="7C7A62F9" w:rsidR="007C6858" w:rsidRDefault="007C6858" w:rsidP="679CD9FD">
          <w:pPr>
            <w:pStyle w:val="Nagwek"/>
            <w:ind w:left="-115"/>
          </w:pPr>
        </w:p>
      </w:tc>
      <w:tc>
        <w:tcPr>
          <w:tcW w:w="4665" w:type="dxa"/>
        </w:tcPr>
        <w:p w14:paraId="0A8F9986" w14:textId="4DB1C6E6" w:rsidR="007C6858" w:rsidRDefault="007C6858" w:rsidP="679CD9FD">
          <w:pPr>
            <w:pStyle w:val="Nagwek"/>
            <w:jc w:val="center"/>
          </w:pPr>
        </w:p>
      </w:tc>
      <w:tc>
        <w:tcPr>
          <w:tcW w:w="4665" w:type="dxa"/>
        </w:tcPr>
        <w:p w14:paraId="6087FC7C" w14:textId="53045041" w:rsidR="007C6858" w:rsidRDefault="007C6858" w:rsidP="679CD9FD">
          <w:pPr>
            <w:pStyle w:val="Nagwek"/>
            <w:ind w:right="-115"/>
            <w:jc w:val="right"/>
          </w:pPr>
        </w:p>
      </w:tc>
    </w:tr>
  </w:tbl>
  <w:p w14:paraId="038F2A1B" w14:textId="4046163C" w:rsidR="007C6858" w:rsidRDefault="007C685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90ADA"/>
    <w:multiLevelType w:val="hybridMultilevel"/>
    <w:tmpl w:val="C4627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7750ED9"/>
    <w:multiLevelType w:val="hybridMultilevel"/>
    <w:tmpl w:val="D1E4D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D846E1"/>
    <w:multiLevelType w:val="hybridMultilevel"/>
    <w:tmpl w:val="ED10359E"/>
    <w:lvl w:ilvl="0" w:tplc="73EA49EE">
      <w:start w:val="1"/>
      <w:numFmt w:val="decimal"/>
      <w:lvlText w:val="%1."/>
      <w:lvlJc w:val="left"/>
      <w:pPr>
        <w:ind w:left="720" w:hanging="360"/>
      </w:pPr>
    </w:lvl>
    <w:lvl w:ilvl="1" w:tplc="B42C8096">
      <w:start w:val="1"/>
      <w:numFmt w:val="lowerLetter"/>
      <w:lvlText w:val="%2."/>
      <w:lvlJc w:val="left"/>
      <w:pPr>
        <w:ind w:left="1440" w:hanging="360"/>
      </w:pPr>
    </w:lvl>
    <w:lvl w:ilvl="2" w:tplc="8770420A">
      <w:start w:val="1"/>
      <w:numFmt w:val="lowerRoman"/>
      <w:lvlText w:val="%3."/>
      <w:lvlJc w:val="right"/>
      <w:pPr>
        <w:ind w:left="2160" w:hanging="180"/>
      </w:pPr>
    </w:lvl>
    <w:lvl w:ilvl="3" w:tplc="0A863BBC">
      <w:start w:val="1"/>
      <w:numFmt w:val="decimal"/>
      <w:lvlText w:val="%4."/>
      <w:lvlJc w:val="left"/>
      <w:pPr>
        <w:ind w:left="2880" w:hanging="360"/>
      </w:pPr>
    </w:lvl>
    <w:lvl w:ilvl="4" w:tplc="0E66CB62">
      <w:start w:val="1"/>
      <w:numFmt w:val="lowerLetter"/>
      <w:lvlText w:val="%5."/>
      <w:lvlJc w:val="left"/>
      <w:pPr>
        <w:ind w:left="3600" w:hanging="360"/>
      </w:pPr>
    </w:lvl>
    <w:lvl w:ilvl="5" w:tplc="0A163CEC">
      <w:start w:val="1"/>
      <w:numFmt w:val="lowerRoman"/>
      <w:lvlText w:val="%6."/>
      <w:lvlJc w:val="right"/>
      <w:pPr>
        <w:ind w:left="4320" w:hanging="180"/>
      </w:pPr>
    </w:lvl>
    <w:lvl w:ilvl="6" w:tplc="B162A130">
      <w:start w:val="1"/>
      <w:numFmt w:val="decimal"/>
      <w:lvlText w:val="%7."/>
      <w:lvlJc w:val="left"/>
      <w:pPr>
        <w:ind w:left="5040" w:hanging="360"/>
      </w:pPr>
    </w:lvl>
    <w:lvl w:ilvl="7" w:tplc="3FB21EDE">
      <w:start w:val="1"/>
      <w:numFmt w:val="lowerLetter"/>
      <w:lvlText w:val="%8."/>
      <w:lvlJc w:val="left"/>
      <w:pPr>
        <w:ind w:left="5760" w:hanging="360"/>
      </w:pPr>
    </w:lvl>
    <w:lvl w:ilvl="8" w:tplc="82E4FA4C">
      <w:start w:val="1"/>
      <w:numFmt w:val="lowerRoman"/>
      <w:lvlText w:val="%9."/>
      <w:lvlJc w:val="right"/>
      <w:pPr>
        <w:ind w:left="6480" w:hanging="180"/>
      </w:pPr>
    </w:lvl>
  </w:abstractNum>
  <w:abstractNum w:abstractNumId="4" w15:restartNumberingAfterBreak="0">
    <w:nsid w:val="23BA4C16"/>
    <w:multiLevelType w:val="multilevel"/>
    <w:tmpl w:val="73749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634E15"/>
    <w:multiLevelType w:val="hybridMultilevel"/>
    <w:tmpl w:val="D03AD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01685F"/>
    <w:multiLevelType w:val="multilevel"/>
    <w:tmpl w:val="AFBA2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835684"/>
    <w:multiLevelType w:val="hybridMultilevel"/>
    <w:tmpl w:val="82BCE32A"/>
    <w:lvl w:ilvl="0" w:tplc="78D29F2E">
      <w:start w:val="1"/>
      <w:numFmt w:val="decimal"/>
      <w:lvlText w:val="%1."/>
      <w:lvlJc w:val="left"/>
      <w:pPr>
        <w:ind w:left="720" w:hanging="360"/>
      </w:pPr>
      <w:rPr>
        <w:i w:val="0"/>
        <w:color w:val="000000" w:themeColor="text1"/>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8" w15:restartNumberingAfterBreak="0">
    <w:nsid w:val="3AE77E93"/>
    <w:multiLevelType w:val="multilevel"/>
    <w:tmpl w:val="20081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1A5B0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411F81"/>
    <w:multiLevelType w:val="hybridMultilevel"/>
    <w:tmpl w:val="A872D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8536E43"/>
    <w:multiLevelType w:val="multilevel"/>
    <w:tmpl w:val="7BF04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D933660"/>
    <w:multiLevelType w:val="hybridMultilevel"/>
    <w:tmpl w:val="90AA3D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DDF1F57"/>
    <w:multiLevelType w:val="hybridMultilevel"/>
    <w:tmpl w:val="5D120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F040FEA"/>
    <w:multiLevelType w:val="multilevel"/>
    <w:tmpl w:val="72E2DE6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6" w15:restartNumberingAfterBreak="0">
    <w:nsid w:val="5CAA1F0C"/>
    <w:multiLevelType w:val="multilevel"/>
    <w:tmpl w:val="B07E4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50D7513"/>
    <w:multiLevelType w:val="multilevel"/>
    <w:tmpl w:val="62C48B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96767D3"/>
    <w:multiLevelType w:val="hybridMultilevel"/>
    <w:tmpl w:val="2DC6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0152E6F"/>
    <w:multiLevelType w:val="hybridMultilevel"/>
    <w:tmpl w:val="A2E01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0787BBD"/>
    <w:multiLevelType w:val="hybridMultilevel"/>
    <w:tmpl w:val="B0FA0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2562149"/>
    <w:multiLevelType w:val="multilevel"/>
    <w:tmpl w:val="2996A2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739727C6"/>
    <w:multiLevelType w:val="multilevel"/>
    <w:tmpl w:val="47F86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F86ADF"/>
    <w:multiLevelType w:val="hybridMultilevel"/>
    <w:tmpl w:val="5AF25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A097A45"/>
    <w:multiLevelType w:val="hybridMultilevel"/>
    <w:tmpl w:val="37D2F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AA01AF7"/>
    <w:multiLevelType w:val="hybridMultilevel"/>
    <w:tmpl w:val="EAD69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ACF3B21"/>
    <w:multiLevelType w:val="hybridMultilevel"/>
    <w:tmpl w:val="9DC29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DC550D8"/>
    <w:multiLevelType w:val="multilevel"/>
    <w:tmpl w:val="8E5C0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ECC37F0"/>
    <w:multiLevelType w:val="multilevel"/>
    <w:tmpl w:val="7A801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1"/>
  </w:num>
  <w:num w:numId="4">
    <w:abstractNumId w:val="15"/>
  </w:num>
  <w:num w:numId="5">
    <w:abstractNumId w:val="12"/>
  </w:num>
  <w:num w:numId="6">
    <w:abstractNumId w:val="27"/>
  </w:num>
  <w:num w:numId="7">
    <w:abstractNumId w:val="4"/>
  </w:num>
  <w:num w:numId="8">
    <w:abstractNumId w:val="6"/>
  </w:num>
  <w:num w:numId="9">
    <w:abstractNumId w:val="8"/>
  </w:num>
  <w:num w:numId="10">
    <w:abstractNumId w:val="28"/>
  </w:num>
  <w:num w:numId="11">
    <w:abstractNumId w:val="16"/>
  </w:num>
  <w:num w:numId="12">
    <w:abstractNumId w:val="22"/>
  </w:num>
  <w:num w:numId="13">
    <w:abstractNumId w:val="19"/>
  </w:num>
  <w:num w:numId="14">
    <w:abstractNumId w:val="18"/>
  </w:num>
  <w:num w:numId="15">
    <w:abstractNumId w:val="25"/>
  </w:num>
  <w:num w:numId="16">
    <w:abstractNumId w:val="2"/>
  </w:num>
  <w:num w:numId="17">
    <w:abstractNumId w:val="5"/>
  </w:num>
  <w:num w:numId="18">
    <w:abstractNumId w:val="10"/>
  </w:num>
  <w:num w:numId="19">
    <w:abstractNumId w:val="13"/>
  </w:num>
  <w:num w:numId="20">
    <w:abstractNumId w:val="20"/>
  </w:num>
  <w:num w:numId="21">
    <w:abstractNumId w:val="23"/>
  </w:num>
  <w:num w:numId="22">
    <w:abstractNumId w:val="26"/>
  </w:num>
  <w:num w:numId="23">
    <w:abstractNumId w:val="0"/>
  </w:num>
  <w:num w:numId="24">
    <w:abstractNumId w:val="24"/>
  </w:num>
  <w:num w:numId="25">
    <w:abstractNumId w:val="21"/>
  </w:num>
  <w:num w:numId="2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 w:numId="42">
    <w:abstractNumId w:val="11"/>
  </w:num>
  <w:num w:numId="43">
    <w:abstractNumId w:val="14"/>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drawingGridHorizontalSpacing w:val="110"/>
  <w:displayHorizontalDrawingGridEvery w:val="2"/>
  <w:characterSpacingControl w:val="doNotCompress"/>
  <w:hdrShapeDefaults>
    <o:shapedefaults v:ext="edit" spidmax="1843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5355"/>
    <w:rsid w:val="0001536D"/>
    <w:rsid w:val="00022CF7"/>
    <w:rsid w:val="00025C6C"/>
    <w:rsid w:val="00040FDB"/>
    <w:rsid w:val="00043F4F"/>
    <w:rsid w:val="00052FEB"/>
    <w:rsid w:val="00054F52"/>
    <w:rsid w:val="000654DF"/>
    <w:rsid w:val="0008705C"/>
    <w:rsid w:val="00090A86"/>
    <w:rsid w:val="0009459C"/>
    <w:rsid w:val="00096708"/>
    <w:rsid w:val="00096CFB"/>
    <w:rsid w:val="000975C4"/>
    <w:rsid w:val="00097CD1"/>
    <w:rsid w:val="000A1EC7"/>
    <w:rsid w:val="000A4537"/>
    <w:rsid w:val="000B2A0D"/>
    <w:rsid w:val="000B3CD6"/>
    <w:rsid w:val="000B6B8A"/>
    <w:rsid w:val="000C16E8"/>
    <w:rsid w:val="000D0CB1"/>
    <w:rsid w:val="000D6DA2"/>
    <w:rsid w:val="000E3104"/>
    <w:rsid w:val="000E7E32"/>
    <w:rsid w:val="000F2422"/>
    <w:rsid w:val="00104E60"/>
    <w:rsid w:val="001051C4"/>
    <w:rsid w:val="00111591"/>
    <w:rsid w:val="001248B2"/>
    <w:rsid w:val="00125AAE"/>
    <w:rsid w:val="00154570"/>
    <w:rsid w:val="00162834"/>
    <w:rsid w:val="001636F5"/>
    <w:rsid w:val="001651B1"/>
    <w:rsid w:val="001733F6"/>
    <w:rsid w:val="00174B15"/>
    <w:rsid w:val="001754A8"/>
    <w:rsid w:val="00191C1B"/>
    <w:rsid w:val="0019545A"/>
    <w:rsid w:val="00197F09"/>
    <w:rsid w:val="001A382A"/>
    <w:rsid w:val="001A3C70"/>
    <w:rsid w:val="001C26EA"/>
    <w:rsid w:val="001C6617"/>
    <w:rsid w:val="001C6C71"/>
    <w:rsid w:val="001D63D2"/>
    <w:rsid w:val="001E16F4"/>
    <w:rsid w:val="001F5F7A"/>
    <w:rsid w:val="00203C43"/>
    <w:rsid w:val="00203FDE"/>
    <w:rsid w:val="00217B2A"/>
    <w:rsid w:val="00222D8D"/>
    <w:rsid w:val="0023555D"/>
    <w:rsid w:val="002426B9"/>
    <w:rsid w:val="00243335"/>
    <w:rsid w:val="00251BCB"/>
    <w:rsid w:val="00257F0C"/>
    <w:rsid w:val="002644F6"/>
    <w:rsid w:val="0026481A"/>
    <w:rsid w:val="00264C43"/>
    <w:rsid w:val="002671C1"/>
    <w:rsid w:val="0027565C"/>
    <w:rsid w:val="002813A1"/>
    <w:rsid w:val="00283650"/>
    <w:rsid w:val="0029122B"/>
    <w:rsid w:val="00293B8A"/>
    <w:rsid w:val="002943FA"/>
    <w:rsid w:val="002A3FA9"/>
    <w:rsid w:val="002A7274"/>
    <w:rsid w:val="002B0AE7"/>
    <w:rsid w:val="002B587C"/>
    <w:rsid w:val="002B7351"/>
    <w:rsid w:val="002B7C57"/>
    <w:rsid w:val="002D28A6"/>
    <w:rsid w:val="002E3152"/>
    <w:rsid w:val="002E540D"/>
    <w:rsid w:val="002E9319"/>
    <w:rsid w:val="002F08C6"/>
    <w:rsid w:val="002F2339"/>
    <w:rsid w:val="002F3446"/>
    <w:rsid w:val="002F453A"/>
    <w:rsid w:val="002F50C2"/>
    <w:rsid w:val="00304028"/>
    <w:rsid w:val="0030695E"/>
    <w:rsid w:val="00306CD4"/>
    <w:rsid w:val="00307022"/>
    <w:rsid w:val="0030767D"/>
    <w:rsid w:val="0031245C"/>
    <w:rsid w:val="00313735"/>
    <w:rsid w:val="00314C8C"/>
    <w:rsid w:val="00323331"/>
    <w:rsid w:val="00326A6E"/>
    <w:rsid w:val="00332E84"/>
    <w:rsid w:val="003359CD"/>
    <w:rsid w:val="00337C98"/>
    <w:rsid w:val="003444FD"/>
    <w:rsid w:val="00353112"/>
    <w:rsid w:val="00367A56"/>
    <w:rsid w:val="00367DC8"/>
    <w:rsid w:val="00370AD8"/>
    <w:rsid w:val="00370CD8"/>
    <w:rsid w:val="003737F4"/>
    <w:rsid w:val="0037477A"/>
    <w:rsid w:val="00376A35"/>
    <w:rsid w:val="00381A46"/>
    <w:rsid w:val="00386B96"/>
    <w:rsid w:val="003902F3"/>
    <w:rsid w:val="00393ABD"/>
    <w:rsid w:val="003940B7"/>
    <w:rsid w:val="003A03F7"/>
    <w:rsid w:val="003A484B"/>
    <w:rsid w:val="003A5A85"/>
    <w:rsid w:val="003C0F43"/>
    <w:rsid w:val="003D7E33"/>
    <w:rsid w:val="003F3535"/>
    <w:rsid w:val="00403763"/>
    <w:rsid w:val="00413384"/>
    <w:rsid w:val="004201FA"/>
    <w:rsid w:val="004302F5"/>
    <w:rsid w:val="00437684"/>
    <w:rsid w:val="004420BC"/>
    <w:rsid w:val="00443DC6"/>
    <w:rsid w:val="00445108"/>
    <w:rsid w:val="00446C8E"/>
    <w:rsid w:val="00451644"/>
    <w:rsid w:val="00454C80"/>
    <w:rsid w:val="00455866"/>
    <w:rsid w:val="004561D5"/>
    <w:rsid w:val="00460B24"/>
    <w:rsid w:val="0046124B"/>
    <w:rsid w:val="00464B8E"/>
    <w:rsid w:val="00474268"/>
    <w:rsid w:val="00481A03"/>
    <w:rsid w:val="004835C9"/>
    <w:rsid w:val="004929F9"/>
    <w:rsid w:val="00494A64"/>
    <w:rsid w:val="00497BD4"/>
    <w:rsid w:val="00497E32"/>
    <w:rsid w:val="004A474C"/>
    <w:rsid w:val="004A7DDE"/>
    <w:rsid w:val="004B3080"/>
    <w:rsid w:val="004B51D6"/>
    <w:rsid w:val="004C3D74"/>
    <w:rsid w:val="004E07D2"/>
    <w:rsid w:val="004E78D3"/>
    <w:rsid w:val="00522101"/>
    <w:rsid w:val="00524221"/>
    <w:rsid w:val="00526004"/>
    <w:rsid w:val="00530452"/>
    <w:rsid w:val="0053070F"/>
    <w:rsid w:val="00533263"/>
    <w:rsid w:val="00541040"/>
    <w:rsid w:val="005465A2"/>
    <w:rsid w:val="00547E53"/>
    <w:rsid w:val="00552122"/>
    <w:rsid w:val="00554820"/>
    <w:rsid w:val="005570A7"/>
    <w:rsid w:val="00557EDC"/>
    <w:rsid w:val="00581496"/>
    <w:rsid w:val="005926CE"/>
    <w:rsid w:val="005A1ED6"/>
    <w:rsid w:val="005A5C21"/>
    <w:rsid w:val="005A5E47"/>
    <w:rsid w:val="005A6403"/>
    <w:rsid w:val="005B6314"/>
    <w:rsid w:val="005C0BFF"/>
    <w:rsid w:val="005C5EA9"/>
    <w:rsid w:val="005C77F0"/>
    <w:rsid w:val="005D324E"/>
    <w:rsid w:val="005E227B"/>
    <w:rsid w:val="005E49FF"/>
    <w:rsid w:val="005F2301"/>
    <w:rsid w:val="006021C0"/>
    <w:rsid w:val="0062463D"/>
    <w:rsid w:val="00643592"/>
    <w:rsid w:val="006520D4"/>
    <w:rsid w:val="00661215"/>
    <w:rsid w:val="00665548"/>
    <w:rsid w:val="006676D2"/>
    <w:rsid w:val="00672A2A"/>
    <w:rsid w:val="00674623"/>
    <w:rsid w:val="00674946"/>
    <w:rsid w:val="00685DD3"/>
    <w:rsid w:val="00686793"/>
    <w:rsid w:val="0069111B"/>
    <w:rsid w:val="006928B3"/>
    <w:rsid w:val="00695047"/>
    <w:rsid w:val="00696702"/>
    <w:rsid w:val="006A0D11"/>
    <w:rsid w:val="006A6AC2"/>
    <w:rsid w:val="006C2223"/>
    <w:rsid w:val="006C7224"/>
    <w:rsid w:val="006D01CB"/>
    <w:rsid w:val="006D0A73"/>
    <w:rsid w:val="006D7D81"/>
    <w:rsid w:val="006E3AFA"/>
    <w:rsid w:val="006E6A1B"/>
    <w:rsid w:val="006F03FF"/>
    <w:rsid w:val="006F1CCB"/>
    <w:rsid w:val="006F5F71"/>
    <w:rsid w:val="00706CB6"/>
    <w:rsid w:val="007110C1"/>
    <w:rsid w:val="00743C3A"/>
    <w:rsid w:val="0075478F"/>
    <w:rsid w:val="00755761"/>
    <w:rsid w:val="0076337E"/>
    <w:rsid w:val="0076572D"/>
    <w:rsid w:val="007707E2"/>
    <w:rsid w:val="0077668D"/>
    <w:rsid w:val="0077767B"/>
    <w:rsid w:val="0078339D"/>
    <w:rsid w:val="00793EBA"/>
    <w:rsid w:val="007B34B0"/>
    <w:rsid w:val="007B46ED"/>
    <w:rsid w:val="007C23F4"/>
    <w:rsid w:val="007C6858"/>
    <w:rsid w:val="007E2F13"/>
    <w:rsid w:val="007E33ED"/>
    <w:rsid w:val="007E3E16"/>
    <w:rsid w:val="007E6713"/>
    <w:rsid w:val="007F52F1"/>
    <w:rsid w:val="007F7101"/>
    <w:rsid w:val="007F76BA"/>
    <w:rsid w:val="00804B5C"/>
    <w:rsid w:val="008067CE"/>
    <w:rsid w:val="00806BA4"/>
    <w:rsid w:val="0082088E"/>
    <w:rsid w:val="00831D2C"/>
    <w:rsid w:val="00833BCB"/>
    <w:rsid w:val="00836A19"/>
    <w:rsid w:val="0084074F"/>
    <w:rsid w:val="0084104C"/>
    <w:rsid w:val="00841334"/>
    <w:rsid w:val="00842823"/>
    <w:rsid w:val="00842EF1"/>
    <w:rsid w:val="00851D1D"/>
    <w:rsid w:val="00856A0B"/>
    <w:rsid w:val="00857138"/>
    <w:rsid w:val="00860966"/>
    <w:rsid w:val="00861BB0"/>
    <w:rsid w:val="0086597D"/>
    <w:rsid w:val="008667D5"/>
    <w:rsid w:val="00870F0E"/>
    <w:rsid w:val="00875A49"/>
    <w:rsid w:val="00880842"/>
    <w:rsid w:val="0088104F"/>
    <w:rsid w:val="0088126D"/>
    <w:rsid w:val="008838CC"/>
    <w:rsid w:val="00884232"/>
    <w:rsid w:val="008904C2"/>
    <w:rsid w:val="008A0202"/>
    <w:rsid w:val="008A155C"/>
    <w:rsid w:val="008A756C"/>
    <w:rsid w:val="008C3234"/>
    <w:rsid w:val="008C5123"/>
    <w:rsid w:val="008D1A58"/>
    <w:rsid w:val="008D2687"/>
    <w:rsid w:val="008E25EB"/>
    <w:rsid w:val="008E3B92"/>
    <w:rsid w:val="008F0BA9"/>
    <w:rsid w:val="00902221"/>
    <w:rsid w:val="009029B5"/>
    <w:rsid w:val="009036EE"/>
    <w:rsid w:val="00904F4D"/>
    <w:rsid w:val="009357E9"/>
    <w:rsid w:val="00941F07"/>
    <w:rsid w:val="00944315"/>
    <w:rsid w:val="00944AFC"/>
    <w:rsid w:val="00945C9E"/>
    <w:rsid w:val="00951860"/>
    <w:rsid w:val="0096227A"/>
    <w:rsid w:val="00975B77"/>
    <w:rsid w:val="0099054F"/>
    <w:rsid w:val="009924C7"/>
    <w:rsid w:val="009941EC"/>
    <w:rsid w:val="00994A34"/>
    <w:rsid w:val="009A510E"/>
    <w:rsid w:val="009B096A"/>
    <w:rsid w:val="009B3AA9"/>
    <w:rsid w:val="009B3AB9"/>
    <w:rsid w:val="009B406B"/>
    <w:rsid w:val="009D5C4D"/>
    <w:rsid w:val="009D64C3"/>
    <w:rsid w:val="009E0070"/>
    <w:rsid w:val="009E1472"/>
    <w:rsid w:val="009E43C9"/>
    <w:rsid w:val="009E5D6E"/>
    <w:rsid w:val="009F1A30"/>
    <w:rsid w:val="009F603F"/>
    <w:rsid w:val="009F60B0"/>
    <w:rsid w:val="00A06FFA"/>
    <w:rsid w:val="00A106C0"/>
    <w:rsid w:val="00A14A0F"/>
    <w:rsid w:val="00A14D7E"/>
    <w:rsid w:val="00A151EE"/>
    <w:rsid w:val="00A22E9B"/>
    <w:rsid w:val="00A243AE"/>
    <w:rsid w:val="00A27313"/>
    <w:rsid w:val="00A36E38"/>
    <w:rsid w:val="00A51292"/>
    <w:rsid w:val="00A51360"/>
    <w:rsid w:val="00A54113"/>
    <w:rsid w:val="00A56DCF"/>
    <w:rsid w:val="00A60030"/>
    <w:rsid w:val="00A6025E"/>
    <w:rsid w:val="00A61320"/>
    <w:rsid w:val="00A7368F"/>
    <w:rsid w:val="00A76019"/>
    <w:rsid w:val="00A7682C"/>
    <w:rsid w:val="00A777E9"/>
    <w:rsid w:val="00A81A49"/>
    <w:rsid w:val="00A82C7E"/>
    <w:rsid w:val="00A84060"/>
    <w:rsid w:val="00A85155"/>
    <w:rsid w:val="00A8669C"/>
    <w:rsid w:val="00A9307C"/>
    <w:rsid w:val="00A9395D"/>
    <w:rsid w:val="00AB6C33"/>
    <w:rsid w:val="00AC05A1"/>
    <w:rsid w:val="00AD044E"/>
    <w:rsid w:val="00AD3B71"/>
    <w:rsid w:val="00AD3D36"/>
    <w:rsid w:val="00B01329"/>
    <w:rsid w:val="00B028B9"/>
    <w:rsid w:val="00B10342"/>
    <w:rsid w:val="00B12BE4"/>
    <w:rsid w:val="00B229CD"/>
    <w:rsid w:val="00B22B1A"/>
    <w:rsid w:val="00B311DA"/>
    <w:rsid w:val="00B33023"/>
    <w:rsid w:val="00B4224A"/>
    <w:rsid w:val="00B51B92"/>
    <w:rsid w:val="00B551C6"/>
    <w:rsid w:val="00B65021"/>
    <w:rsid w:val="00B77577"/>
    <w:rsid w:val="00B778B3"/>
    <w:rsid w:val="00B82DFB"/>
    <w:rsid w:val="00B86D4F"/>
    <w:rsid w:val="00B91CA4"/>
    <w:rsid w:val="00B92C2F"/>
    <w:rsid w:val="00B94144"/>
    <w:rsid w:val="00BA1227"/>
    <w:rsid w:val="00BA5E80"/>
    <w:rsid w:val="00BA66A6"/>
    <w:rsid w:val="00BB0E7F"/>
    <w:rsid w:val="00BB2218"/>
    <w:rsid w:val="00BC0F23"/>
    <w:rsid w:val="00BC3739"/>
    <w:rsid w:val="00BD6A3E"/>
    <w:rsid w:val="00BE3447"/>
    <w:rsid w:val="00BF07A8"/>
    <w:rsid w:val="00BF4FA1"/>
    <w:rsid w:val="00C10B69"/>
    <w:rsid w:val="00C17D0D"/>
    <w:rsid w:val="00C203D5"/>
    <w:rsid w:val="00C23E8B"/>
    <w:rsid w:val="00C23E9C"/>
    <w:rsid w:val="00C24674"/>
    <w:rsid w:val="00C261A5"/>
    <w:rsid w:val="00C303F7"/>
    <w:rsid w:val="00C33AFF"/>
    <w:rsid w:val="00C431DE"/>
    <w:rsid w:val="00C50DEE"/>
    <w:rsid w:val="00C53A71"/>
    <w:rsid w:val="00C546AF"/>
    <w:rsid w:val="00CA37B6"/>
    <w:rsid w:val="00CA3A97"/>
    <w:rsid w:val="00CB4EC3"/>
    <w:rsid w:val="00CB7DFE"/>
    <w:rsid w:val="00CD0875"/>
    <w:rsid w:val="00CD4990"/>
    <w:rsid w:val="00CD62A1"/>
    <w:rsid w:val="00CD6454"/>
    <w:rsid w:val="00CD7A81"/>
    <w:rsid w:val="00CE0868"/>
    <w:rsid w:val="00CE5A63"/>
    <w:rsid w:val="00CE6244"/>
    <w:rsid w:val="00CE7D61"/>
    <w:rsid w:val="00CEE4BC"/>
    <w:rsid w:val="00CF3396"/>
    <w:rsid w:val="00CF4003"/>
    <w:rsid w:val="00CF47E6"/>
    <w:rsid w:val="00D028E9"/>
    <w:rsid w:val="00D0340B"/>
    <w:rsid w:val="00D03EC1"/>
    <w:rsid w:val="00D104F6"/>
    <w:rsid w:val="00D22D09"/>
    <w:rsid w:val="00D314B5"/>
    <w:rsid w:val="00D349D1"/>
    <w:rsid w:val="00D40D80"/>
    <w:rsid w:val="00D56AB9"/>
    <w:rsid w:val="00D578B5"/>
    <w:rsid w:val="00D65C47"/>
    <w:rsid w:val="00D776DB"/>
    <w:rsid w:val="00D8105B"/>
    <w:rsid w:val="00D81305"/>
    <w:rsid w:val="00D8305F"/>
    <w:rsid w:val="00D842D1"/>
    <w:rsid w:val="00D84F8F"/>
    <w:rsid w:val="00D9177E"/>
    <w:rsid w:val="00D92B39"/>
    <w:rsid w:val="00D9362C"/>
    <w:rsid w:val="00D9382A"/>
    <w:rsid w:val="00D9696F"/>
    <w:rsid w:val="00D96C48"/>
    <w:rsid w:val="00D9718D"/>
    <w:rsid w:val="00DA375A"/>
    <w:rsid w:val="00DA542A"/>
    <w:rsid w:val="00DA5AD6"/>
    <w:rsid w:val="00DA6CC2"/>
    <w:rsid w:val="00DB1AEA"/>
    <w:rsid w:val="00DB2448"/>
    <w:rsid w:val="00DC226F"/>
    <w:rsid w:val="00DC33D0"/>
    <w:rsid w:val="00DF25A2"/>
    <w:rsid w:val="00DF35BC"/>
    <w:rsid w:val="00DF5934"/>
    <w:rsid w:val="00DF5FCE"/>
    <w:rsid w:val="00DF7C40"/>
    <w:rsid w:val="00E000FC"/>
    <w:rsid w:val="00E023C1"/>
    <w:rsid w:val="00E1039B"/>
    <w:rsid w:val="00E17A93"/>
    <w:rsid w:val="00E26DE1"/>
    <w:rsid w:val="00E316F0"/>
    <w:rsid w:val="00E33044"/>
    <w:rsid w:val="00E43E1D"/>
    <w:rsid w:val="00E56B77"/>
    <w:rsid w:val="00E57EF6"/>
    <w:rsid w:val="00E61FB4"/>
    <w:rsid w:val="00E62970"/>
    <w:rsid w:val="00E635C7"/>
    <w:rsid w:val="00E6526E"/>
    <w:rsid w:val="00E70D97"/>
    <w:rsid w:val="00E726FD"/>
    <w:rsid w:val="00E77F7C"/>
    <w:rsid w:val="00E9084C"/>
    <w:rsid w:val="00E93323"/>
    <w:rsid w:val="00EA0F60"/>
    <w:rsid w:val="00EA1E39"/>
    <w:rsid w:val="00EA4339"/>
    <w:rsid w:val="00EA4B2A"/>
    <w:rsid w:val="00EB3815"/>
    <w:rsid w:val="00EB4B90"/>
    <w:rsid w:val="00EC45A2"/>
    <w:rsid w:val="00EC4A12"/>
    <w:rsid w:val="00EC5F89"/>
    <w:rsid w:val="00ED2208"/>
    <w:rsid w:val="00EE2607"/>
    <w:rsid w:val="00EF4F1E"/>
    <w:rsid w:val="00F048DE"/>
    <w:rsid w:val="00F145B5"/>
    <w:rsid w:val="00F15B78"/>
    <w:rsid w:val="00F16CB4"/>
    <w:rsid w:val="00F22E62"/>
    <w:rsid w:val="00F27A18"/>
    <w:rsid w:val="00F30AF2"/>
    <w:rsid w:val="00F42168"/>
    <w:rsid w:val="00F454FF"/>
    <w:rsid w:val="00F5772A"/>
    <w:rsid w:val="00F64B6E"/>
    <w:rsid w:val="00F70630"/>
    <w:rsid w:val="00F7434E"/>
    <w:rsid w:val="00F74A97"/>
    <w:rsid w:val="00F7633A"/>
    <w:rsid w:val="00F77CDD"/>
    <w:rsid w:val="00F83FA8"/>
    <w:rsid w:val="00F85200"/>
    <w:rsid w:val="00F863F5"/>
    <w:rsid w:val="00F9631D"/>
    <w:rsid w:val="00F97710"/>
    <w:rsid w:val="00FA07BC"/>
    <w:rsid w:val="00FA6E5E"/>
    <w:rsid w:val="00FA7CA3"/>
    <w:rsid w:val="00FB09AF"/>
    <w:rsid w:val="00FB0ADE"/>
    <w:rsid w:val="00FB54FD"/>
    <w:rsid w:val="00FB779E"/>
    <w:rsid w:val="00FC23DD"/>
    <w:rsid w:val="00FE1179"/>
    <w:rsid w:val="00FE3579"/>
    <w:rsid w:val="00FF350D"/>
    <w:rsid w:val="00FF383E"/>
    <w:rsid w:val="00FF4DAC"/>
    <w:rsid w:val="010707C1"/>
    <w:rsid w:val="010C3DFF"/>
    <w:rsid w:val="0127DAEB"/>
    <w:rsid w:val="013390E3"/>
    <w:rsid w:val="013BD1F8"/>
    <w:rsid w:val="01706B1C"/>
    <w:rsid w:val="0178F711"/>
    <w:rsid w:val="017B8657"/>
    <w:rsid w:val="0192F1FB"/>
    <w:rsid w:val="01A1BCC7"/>
    <w:rsid w:val="01A1F2A8"/>
    <w:rsid w:val="01CB47F0"/>
    <w:rsid w:val="01E39D2A"/>
    <w:rsid w:val="020E1231"/>
    <w:rsid w:val="021A2621"/>
    <w:rsid w:val="0245153A"/>
    <w:rsid w:val="0252CC06"/>
    <w:rsid w:val="02739AEF"/>
    <w:rsid w:val="02A80E60"/>
    <w:rsid w:val="02B2EFEB"/>
    <w:rsid w:val="02BD6882"/>
    <w:rsid w:val="02C2EB5A"/>
    <w:rsid w:val="02C591AB"/>
    <w:rsid w:val="02C92481"/>
    <w:rsid w:val="02D09756"/>
    <w:rsid w:val="02D87BAC"/>
    <w:rsid w:val="02FBAF26"/>
    <w:rsid w:val="030EE46A"/>
    <w:rsid w:val="031620FF"/>
    <w:rsid w:val="033095B0"/>
    <w:rsid w:val="033DC309"/>
    <w:rsid w:val="035125CA"/>
    <w:rsid w:val="0351B113"/>
    <w:rsid w:val="03A50B4C"/>
    <w:rsid w:val="03A5910F"/>
    <w:rsid w:val="03AC9A61"/>
    <w:rsid w:val="03CD17CE"/>
    <w:rsid w:val="0400A872"/>
    <w:rsid w:val="041535BB"/>
    <w:rsid w:val="04204718"/>
    <w:rsid w:val="04323A35"/>
    <w:rsid w:val="043758E7"/>
    <w:rsid w:val="045E744A"/>
    <w:rsid w:val="0460746A"/>
    <w:rsid w:val="04A1CBEF"/>
    <w:rsid w:val="04A4B6EF"/>
    <w:rsid w:val="04AAD2DB"/>
    <w:rsid w:val="04C13125"/>
    <w:rsid w:val="04D68EDA"/>
    <w:rsid w:val="04D9936A"/>
    <w:rsid w:val="04E703F4"/>
    <w:rsid w:val="04E9BDD9"/>
    <w:rsid w:val="0519C024"/>
    <w:rsid w:val="051EDF23"/>
    <w:rsid w:val="0529D05D"/>
    <w:rsid w:val="05324BA0"/>
    <w:rsid w:val="055A7299"/>
    <w:rsid w:val="05699CA3"/>
    <w:rsid w:val="05986FCB"/>
    <w:rsid w:val="05A46659"/>
    <w:rsid w:val="05C8CCE8"/>
    <w:rsid w:val="05FA8C1C"/>
    <w:rsid w:val="05FF779A"/>
    <w:rsid w:val="060672B0"/>
    <w:rsid w:val="064DA5F2"/>
    <w:rsid w:val="0651E32D"/>
    <w:rsid w:val="0655C38F"/>
    <w:rsid w:val="065A0C9E"/>
    <w:rsid w:val="0681B59E"/>
    <w:rsid w:val="06828379"/>
    <w:rsid w:val="068B844B"/>
    <w:rsid w:val="06946409"/>
    <w:rsid w:val="06C383B1"/>
    <w:rsid w:val="06C80974"/>
    <w:rsid w:val="06EB1643"/>
    <w:rsid w:val="06EB773C"/>
    <w:rsid w:val="06EF1873"/>
    <w:rsid w:val="071C6B9B"/>
    <w:rsid w:val="07256485"/>
    <w:rsid w:val="072CA1F7"/>
    <w:rsid w:val="072E1A6F"/>
    <w:rsid w:val="0741AD56"/>
    <w:rsid w:val="074833A5"/>
    <w:rsid w:val="075673E7"/>
    <w:rsid w:val="075AA486"/>
    <w:rsid w:val="07621098"/>
    <w:rsid w:val="076432F0"/>
    <w:rsid w:val="077333F4"/>
    <w:rsid w:val="07821C4A"/>
    <w:rsid w:val="0785C723"/>
    <w:rsid w:val="078683AA"/>
    <w:rsid w:val="078789E1"/>
    <w:rsid w:val="07AB1CB1"/>
    <w:rsid w:val="07B00921"/>
    <w:rsid w:val="07B7B3FA"/>
    <w:rsid w:val="07D49C6F"/>
    <w:rsid w:val="07E61044"/>
    <w:rsid w:val="07F800B1"/>
    <w:rsid w:val="0803EEE0"/>
    <w:rsid w:val="0804E6F3"/>
    <w:rsid w:val="080C801F"/>
    <w:rsid w:val="082734E6"/>
    <w:rsid w:val="083E9F3D"/>
    <w:rsid w:val="08561987"/>
    <w:rsid w:val="08630B55"/>
    <w:rsid w:val="0867F9D9"/>
    <w:rsid w:val="088EFF58"/>
    <w:rsid w:val="088FDB8B"/>
    <w:rsid w:val="08AA63D7"/>
    <w:rsid w:val="08D562DB"/>
    <w:rsid w:val="08D734C0"/>
    <w:rsid w:val="08DD9B33"/>
    <w:rsid w:val="08F3257B"/>
    <w:rsid w:val="08F8335F"/>
    <w:rsid w:val="090997C2"/>
    <w:rsid w:val="090D2FFA"/>
    <w:rsid w:val="09160A2F"/>
    <w:rsid w:val="091A5754"/>
    <w:rsid w:val="09260907"/>
    <w:rsid w:val="098CAD4C"/>
    <w:rsid w:val="0991AD60"/>
    <w:rsid w:val="0994F693"/>
    <w:rsid w:val="099DBD52"/>
    <w:rsid w:val="09B6D9F4"/>
    <w:rsid w:val="09BF784E"/>
    <w:rsid w:val="0A002D1D"/>
    <w:rsid w:val="0A03AAED"/>
    <w:rsid w:val="0A0D394D"/>
    <w:rsid w:val="0A0DCE1A"/>
    <w:rsid w:val="0A157ED6"/>
    <w:rsid w:val="0A1D48AE"/>
    <w:rsid w:val="0A481869"/>
    <w:rsid w:val="0A7E8E2C"/>
    <w:rsid w:val="0A7EC3CB"/>
    <w:rsid w:val="0A8586A8"/>
    <w:rsid w:val="0A9184FA"/>
    <w:rsid w:val="0A9BBCFE"/>
    <w:rsid w:val="0AA9005B"/>
    <w:rsid w:val="0AB9D58C"/>
    <w:rsid w:val="0AF413C7"/>
    <w:rsid w:val="0B002213"/>
    <w:rsid w:val="0B080FC3"/>
    <w:rsid w:val="0B220755"/>
    <w:rsid w:val="0B2EA7C8"/>
    <w:rsid w:val="0B3BC1B3"/>
    <w:rsid w:val="0B406338"/>
    <w:rsid w:val="0B4F577F"/>
    <w:rsid w:val="0B4FAAD8"/>
    <w:rsid w:val="0B7F73CA"/>
    <w:rsid w:val="0B80A517"/>
    <w:rsid w:val="0B836537"/>
    <w:rsid w:val="0BC69FC6"/>
    <w:rsid w:val="0BF19D51"/>
    <w:rsid w:val="0C051FDD"/>
    <w:rsid w:val="0C331D2B"/>
    <w:rsid w:val="0C369EA6"/>
    <w:rsid w:val="0C37A413"/>
    <w:rsid w:val="0C4E9F97"/>
    <w:rsid w:val="0C6BFF07"/>
    <w:rsid w:val="0C6E4004"/>
    <w:rsid w:val="0C786A31"/>
    <w:rsid w:val="0C8B240E"/>
    <w:rsid w:val="0CC95C67"/>
    <w:rsid w:val="0CE13581"/>
    <w:rsid w:val="0CEBD233"/>
    <w:rsid w:val="0D314BBC"/>
    <w:rsid w:val="0D3F7301"/>
    <w:rsid w:val="0D436CBA"/>
    <w:rsid w:val="0D4B47D2"/>
    <w:rsid w:val="0D4D0CBD"/>
    <w:rsid w:val="0D536DBC"/>
    <w:rsid w:val="0D5D9093"/>
    <w:rsid w:val="0D5E6C42"/>
    <w:rsid w:val="0D688DD6"/>
    <w:rsid w:val="0D6AF27F"/>
    <w:rsid w:val="0D87B037"/>
    <w:rsid w:val="0D87B305"/>
    <w:rsid w:val="0D9FC178"/>
    <w:rsid w:val="0DA0F03E"/>
    <w:rsid w:val="0DAB1E89"/>
    <w:rsid w:val="0DCE2F46"/>
    <w:rsid w:val="0DDBA37C"/>
    <w:rsid w:val="0DDCCAB7"/>
    <w:rsid w:val="0DF1D374"/>
    <w:rsid w:val="0DF26342"/>
    <w:rsid w:val="0E2DBB47"/>
    <w:rsid w:val="0E33109D"/>
    <w:rsid w:val="0E396D31"/>
    <w:rsid w:val="0E453F3B"/>
    <w:rsid w:val="0E5F679F"/>
    <w:rsid w:val="0E7497DD"/>
    <w:rsid w:val="0E79CCE2"/>
    <w:rsid w:val="0E9B4E62"/>
    <w:rsid w:val="0EA535A1"/>
    <w:rsid w:val="0EB0EA54"/>
    <w:rsid w:val="0EB65D0A"/>
    <w:rsid w:val="0ED04B63"/>
    <w:rsid w:val="0EE3805B"/>
    <w:rsid w:val="0EE8A443"/>
    <w:rsid w:val="0F141052"/>
    <w:rsid w:val="0F1536BC"/>
    <w:rsid w:val="0F22CCC4"/>
    <w:rsid w:val="0F239842"/>
    <w:rsid w:val="0F314F97"/>
    <w:rsid w:val="0F51FF4F"/>
    <w:rsid w:val="0F6661DD"/>
    <w:rsid w:val="0F69FFA7"/>
    <w:rsid w:val="0F7405D2"/>
    <w:rsid w:val="0FA0554F"/>
    <w:rsid w:val="0FB14A1C"/>
    <w:rsid w:val="0FBA9439"/>
    <w:rsid w:val="0FC01FF6"/>
    <w:rsid w:val="0FC2F17D"/>
    <w:rsid w:val="0FCB3331"/>
    <w:rsid w:val="10252EA7"/>
    <w:rsid w:val="10371E0C"/>
    <w:rsid w:val="103DE5B7"/>
    <w:rsid w:val="106BF105"/>
    <w:rsid w:val="107C310C"/>
    <w:rsid w:val="10939A3B"/>
    <w:rsid w:val="10988A40"/>
    <w:rsid w:val="10ADA6FA"/>
    <w:rsid w:val="10BF68A3"/>
    <w:rsid w:val="10F169E6"/>
    <w:rsid w:val="10F2FF95"/>
    <w:rsid w:val="10F7085A"/>
    <w:rsid w:val="1106FCAF"/>
    <w:rsid w:val="110A9912"/>
    <w:rsid w:val="11104BD9"/>
    <w:rsid w:val="1139687F"/>
    <w:rsid w:val="114F2227"/>
    <w:rsid w:val="1166AF64"/>
    <w:rsid w:val="1175E223"/>
    <w:rsid w:val="1181A46D"/>
    <w:rsid w:val="1192CEE8"/>
    <w:rsid w:val="11ABD233"/>
    <w:rsid w:val="11B92687"/>
    <w:rsid w:val="11CC9543"/>
    <w:rsid w:val="11E6AE62"/>
    <w:rsid w:val="11EF1F51"/>
    <w:rsid w:val="12163509"/>
    <w:rsid w:val="121CB941"/>
    <w:rsid w:val="121DFA29"/>
    <w:rsid w:val="12204505"/>
    <w:rsid w:val="1233316B"/>
    <w:rsid w:val="123A0C4C"/>
    <w:rsid w:val="1241BCD1"/>
    <w:rsid w:val="124DA4F7"/>
    <w:rsid w:val="1270AD53"/>
    <w:rsid w:val="1282DDCE"/>
    <w:rsid w:val="1284238E"/>
    <w:rsid w:val="129427E5"/>
    <w:rsid w:val="129AE9E3"/>
    <w:rsid w:val="129BA15E"/>
    <w:rsid w:val="12A52B18"/>
    <w:rsid w:val="12A8D9D1"/>
    <w:rsid w:val="12C4366A"/>
    <w:rsid w:val="12CB14F8"/>
    <w:rsid w:val="12D39581"/>
    <w:rsid w:val="131B96F1"/>
    <w:rsid w:val="13202E86"/>
    <w:rsid w:val="13470E71"/>
    <w:rsid w:val="13627A0D"/>
    <w:rsid w:val="137271FC"/>
    <w:rsid w:val="13819B8D"/>
    <w:rsid w:val="1397F1A7"/>
    <w:rsid w:val="13AE3D17"/>
    <w:rsid w:val="13B9CA8A"/>
    <w:rsid w:val="13E02D75"/>
    <w:rsid w:val="13EBBF8E"/>
    <w:rsid w:val="1402A6AE"/>
    <w:rsid w:val="1408152E"/>
    <w:rsid w:val="1419FEFD"/>
    <w:rsid w:val="144498A7"/>
    <w:rsid w:val="1447EC9B"/>
    <w:rsid w:val="144B0DD7"/>
    <w:rsid w:val="144FE2A1"/>
    <w:rsid w:val="14589E19"/>
    <w:rsid w:val="14641EC0"/>
    <w:rsid w:val="14651617"/>
    <w:rsid w:val="1476CDF6"/>
    <w:rsid w:val="14BEFD8D"/>
    <w:rsid w:val="14C11EA1"/>
    <w:rsid w:val="14C65AD0"/>
    <w:rsid w:val="14C8FCD7"/>
    <w:rsid w:val="14D13869"/>
    <w:rsid w:val="14D79E56"/>
    <w:rsid w:val="14F5652D"/>
    <w:rsid w:val="15002A22"/>
    <w:rsid w:val="1503EF0B"/>
    <w:rsid w:val="1515E421"/>
    <w:rsid w:val="151E0682"/>
    <w:rsid w:val="153BD1C9"/>
    <w:rsid w:val="153EBD6A"/>
    <w:rsid w:val="1549D906"/>
    <w:rsid w:val="15C8EBD8"/>
    <w:rsid w:val="15C9DB60"/>
    <w:rsid w:val="15F07DFA"/>
    <w:rsid w:val="15FCA800"/>
    <w:rsid w:val="16142C0E"/>
    <w:rsid w:val="16167948"/>
    <w:rsid w:val="16408D05"/>
    <w:rsid w:val="164E494C"/>
    <w:rsid w:val="1655EBCB"/>
    <w:rsid w:val="166412F4"/>
    <w:rsid w:val="16741575"/>
    <w:rsid w:val="167AAE18"/>
    <w:rsid w:val="169BEB93"/>
    <w:rsid w:val="16E97D99"/>
    <w:rsid w:val="16F713CB"/>
    <w:rsid w:val="17040E95"/>
    <w:rsid w:val="17071C15"/>
    <w:rsid w:val="171278A6"/>
    <w:rsid w:val="171CE87E"/>
    <w:rsid w:val="171F6DCB"/>
    <w:rsid w:val="1750E00E"/>
    <w:rsid w:val="1788D9ED"/>
    <w:rsid w:val="1797A78D"/>
    <w:rsid w:val="17A60A52"/>
    <w:rsid w:val="17BC07E7"/>
    <w:rsid w:val="17E0F167"/>
    <w:rsid w:val="17EF76C9"/>
    <w:rsid w:val="1828A933"/>
    <w:rsid w:val="1831D198"/>
    <w:rsid w:val="1837CA72"/>
    <w:rsid w:val="183E328D"/>
    <w:rsid w:val="18489F29"/>
    <w:rsid w:val="18813D2B"/>
    <w:rsid w:val="1897C927"/>
    <w:rsid w:val="18A75F44"/>
    <w:rsid w:val="18B0988D"/>
    <w:rsid w:val="18B603BA"/>
    <w:rsid w:val="18B8B8DF"/>
    <w:rsid w:val="18BD77AA"/>
    <w:rsid w:val="18C373AB"/>
    <w:rsid w:val="18CB93C9"/>
    <w:rsid w:val="18DC4C9C"/>
    <w:rsid w:val="18EA2514"/>
    <w:rsid w:val="190949B0"/>
    <w:rsid w:val="190CBEF5"/>
    <w:rsid w:val="19102315"/>
    <w:rsid w:val="194B2915"/>
    <w:rsid w:val="196B2281"/>
    <w:rsid w:val="197A2605"/>
    <w:rsid w:val="19A5398E"/>
    <w:rsid w:val="19C0FA7B"/>
    <w:rsid w:val="19C102B4"/>
    <w:rsid w:val="19CEFF73"/>
    <w:rsid w:val="19D5A368"/>
    <w:rsid w:val="19FABD28"/>
    <w:rsid w:val="1A0E2236"/>
    <w:rsid w:val="1A342D8A"/>
    <w:rsid w:val="1A36F383"/>
    <w:rsid w:val="1A38DA3A"/>
    <w:rsid w:val="1A446C12"/>
    <w:rsid w:val="1A4A4877"/>
    <w:rsid w:val="1A897E61"/>
    <w:rsid w:val="1A92A3FD"/>
    <w:rsid w:val="1AC4ABBB"/>
    <w:rsid w:val="1AD0C20E"/>
    <w:rsid w:val="1ADAB1A9"/>
    <w:rsid w:val="1AE79D31"/>
    <w:rsid w:val="1AECDECD"/>
    <w:rsid w:val="1B24C24A"/>
    <w:rsid w:val="1B24CDDD"/>
    <w:rsid w:val="1B503F1E"/>
    <w:rsid w:val="1B75D34F"/>
    <w:rsid w:val="1BC65D02"/>
    <w:rsid w:val="1BCF1EA9"/>
    <w:rsid w:val="1BE3694F"/>
    <w:rsid w:val="1C0BE885"/>
    <w:rsid w:val="1C10A34A"/>
    <w:rsid w:val="1C245131"/>
    <w:rsid w:val="1C414B78"/>
    <w:rsid w:val="1C41CC29"/>
    <w:rsid w:val="1C875160"/>
    <w:rsid w:val="1CAAC42E"/>
    <w:rsid w:val="1CBD21CB"/>
    <w:rsid w:val="1D0C6328"/>
    <w:rsid w:val="1D14223D"/>
    <w:rsid w:val="1D1E951D"/>
    <w:rsid w:val="1D35E269"/>
    <w:rsid w:val="1D427912"/>
    <w:rsid w:val="1D67D21C"/>
    <w:rsid w:val="1D7A0AC9"/>
    <w:rsid w:val="1D7AD067"/>
    <w:rsid w:val="1D814F95"/>
    <w:rsid w:val="1D8B9EEF"/>
    <w:rsid w:val="1D9D57B7"/>
    <w:rsid w:val="1DA56480"/>
    <w:rsid w:val="1DC115C4"/>
    <w:rsid w:val="1DC5DA08"/>
    <w:rsid w:val="1DD09E40"/>
    <w:rsid w:val="1DF1F01D"/>
    <w:rsid w:val="1DF21B91"/>
    <w:rsid w:val="1E088740"/>
    <w:rsid w:val="1E0E49FA"/>
    <w:rsid w:val="1E34A9A9"/>
    <w:rsid w:val="1E4CB7D9"/>
    <w:rsid w:val="1E67921B"/>
    <w:rsid w:val="1E8B887A"/>
    <w:rsid w:val="1EB948F8"/>
    <w:rsid w:val="1EBD774F"/>
    <w:rsid w:val="1EBEBFAA"/>
    <w:rsid w:val="1ED3A94A"/>
    <w:rsid w:val="1ED60989"/>
    <w:rsid w:val="1EDC0FC0"/>
    <w:rsid w:val="1EDD5B31"/>
    <w:rsid w:val="1EDE5E24"/>
    <w:rsid w:val="1EE62524"/>
    <w:rsid w:val="1EE689DB"/>
    <w:rsid w:val="1EE6B174"/>
    <w:rsid w:val="1EFFDECB"/>
    <w:rsid w:val="1F15FEE5"/>
    <w:rsid w:val="1F6041E2"/>
    <w:rsid w:val="1F861AA2"/>
    <w:rsid w:val="1F899115"/>
    <w:rsid w:val="1FA05065"/>
    <w:rsid w:val="1FB2C17E"/>
    <w:rsid w:val="1FBA5F61"/>
    <w:rsid w:val="1FDBD9B3"/>
    <w:rsid w:val="1FE7BF59"/>
    <w:rsid w:val="201C75F5"/>
    <w:rsid w:val="20246B4E"/>
    <w:rsid w:val="203587C8"/>
    <w:rsid w:val="204458BB"/>
    <w:rsid w:val="2059135F"/>
    <w:rsid w:val="20764E1D"/>
    <w:rsid w:val="2079E73A"/>
    <w:rsid w:val="20947718"/>
    <w:rsid w:val="20AFF613"/>
    <w:rsid w:val="20B504AF"/>
    <w:rsid w:val="20CAA58C"/>
    <w:rsid w:val="20CAE89E"/>
    <w:rsid w:val="20E983D3"/>
    <w:rsid w:val="20F1AD44"/>
    <w:rsid w:val="20F306F0"/>
    <w:rsid w:val="2100BB90"/>
    <w:rsid w:val="21185608"/>
    <w:rsid w:val="21195644"/>
    <w:rsid w:val="21357543"/>
    <w:rsid w:val="21575CEB"/>
    <w:rsid w:val="21889094"/>
    <w:rsid w:val="21897D85"/>
    <w:rsid w:val="2194A2E3"/>
    <w:rsid w:val="21D24D7A"/>
    <w:rsid w:val="221E5236"/>
    <w:rsid w:val="222B19CF"/>
    <w:rsid w:val="224D2E97"/>
    <w:rsid w:val="225F8AA8"/>
    <w:rsid w:val="22706675"/>
    <w:rsid w:val="2292B3A9"/>
    <w:rsid w:val="22AC38E3"/>
    <w:rsid w:val="22B526A5"/>
    <w:rsid w:val="22BCF9EA"/>
    <w:rsid w:val="22BE2F0E"/>
    <w:rsid w:val="22C0BE11"/>
    <w:rsid w:val="22C0DFAE"/>
    <w:rsid w:val="22C0FBE7"/>
    <w:rsid w:val="22C56140"/>
    <w:rsid w:val="22C9B7E4"/>
    <w:rsid w:val="22C9D4C8"/>
    <w:rsid w:val="22CE2EA9"/>
    <w:rsid w:val="22E437B9"/>
    <w:rsid w:val="22E7D6EE"/>
    <w:rsid w:val="22EF815B"/>
    <w:rsid w:val="22F2AF16"/>
    <w:rsid w:val="23224586"/>
    <w:rsid w:val="2324503C"/>
    <w:rsid w:val="2338EA57"/>
    <w:rsid w:val="2339E230"/>
    <w:rsid w:val="233D7899"/>
    <w:rsid w:val="2348832A"/>
    <w:rsid w:val="2348E259"/>
    <w:rsid w:val="2363B3D7"/>
    <w:rsid w:val="237834CA"/>
    <w:rsid w:val="238C724E"/>
    <w:rsid w:val="2394A003"/>
    <w:rsid w:val="23A7D541"/>
    <w:rsid w:val="23BEB4E1"/>
    <w:rsid w:val="23E5FCE3"/>
    <w:rsid w:val="242F4C4F"/>
    <w:rsid w:val="243B2F1C"/>
    <w:rsid w:val="2459441B"/>
    <w:rsid w:val="24669599"/>
    <w:rsid w:val="2473CC55"/>
    <w:rsid w:val="247DF00D"/>
    <w:rsid w:val="24818248"/>
    <w:rsid w:val="248216AF"/>
    <w:rsid w:val="24A33919"/>
    <w:rsid w:val="24ACD3C6"/>
    <w:rsid w:val="24BBF95D"/>
    <w:rsid w:val="24CB6719"/>
    <w:rsid w:val="24D6798C"/>
    <w:rsid w:val="24DD8FEE"/>
    <w:rsid w:val="24F11C49"/>
    <w:rsid w:val="250A58B6"/>
    <w:rsid w:val="2516A050"/>
    <w:rsid w:val="25309151"/>
    <w:rsid w:val="25364AA9"/>
    <w:rsid w:val="2540A101"/>
    <w:rsid w:val="2563B45C"/>
    <w:rsid w:val="25703226"/>
    <w:rsid w:val="25753482"/>
    <w:rsid w:val="2582426A"/>
    <w:rsid w:val="25879656"/>
    <w:rsid w:val="258C5128"/>
    <w:rsid w:val="25D201DE"/>
    <w:rsid w:val="25F8DA7F"/>
    <w:rsid w:val="2605CF6B"/>
    <w:rsid w:val="261DF148"/>
    <w:rsid w:val="2620056D"/>
    <w:rsid w:val="2648A427"/>
    <w:rsid w:val="2652D361"/>
    <w:rsid w:val="265BF0FE"/>
    <w:rsid w:val="26609693"/>
    <w:rsid w:val="2661F1FE"/>
    <w:rsid w:val="2689F725"/>
    <w:rsid w:val="26A163B9"/>
    <w:rsid w:val="26B3F415"/>
    <w:rsid w:val="26CF44B9"/>
    <w:rsid w:val="26D719BC"/>
    <w:rsid w:val="26DC40FB"/>
    <w:rsid w:val="26DE8427"/>
    <w:rsid w:val="26E4D3A7"/>
    <w:rsid w:val="271104E3"/>
    <w:rsid w:val="271583B7"/>
    <w:rsid w:val="2722F818"/>
    <w:rsid w:val="276A93D0"/>
    <w:rsid w:val="279E0A3F"/>
    <w:rsid w:val="27BACCBD"/>
    <w:rsid w:val="27C33C7E"/>
    <w:rsid w:val="27C6A7EF"/>
    <w:rsid w:val="27E93CBA"/>
    <w:rsid w:val="280203F3"/>
    <w:rsid w:val="2805B49A"/>
    <w:rsid w:val="28073734"/>
    <w:rsid w:val="286D8AA3"/>
    <w:rsid w:val="28854C60"/>
    <w:rsid w:val="2895060F"/>
    <w:rsid w:val="289B98A5"/>
    <w:rsid w:val="28A64419"/>
    <w:rsid w:val="29016072"/>
    <w:rsid w:val="2905BBCD"/>
    <w:rsid w:val="292F773C"/>
    <w:rsid w:val="2954395B"/>
    <w:rsid w:val="295702F0"/>
    <w:rsid w:val="29686D55"/>
    <w:rsid w:val="298044E9"/>
    <w:rsid w:val="2985792E"/>
    <w:rsid w:val="298E9371"/>
    <w:rsid w:val="29905C29"/>
    <w:rsid w:val="299AEC04"/>
    <w:rsid w:val="29AC1584"/>
    <w:rsid w:val="29AE01EE"/>
    <w:rsid w:val="29FE3899"/>
    <w:rsid w:val="2A103F6B"/>
    <w:rsid w:val="2A113CE5"/>
    <w:rsid w:val="2A11D404"/>
    <w:rsid w:val="2A1F7134"/>
    <w:rsid w:val="2A29459A"/>
    <w:rsid w:val="2A4B69A5"/>
    <w:rsid w:val="2A4C03B1"/>
    <w:rsid w:val="2A4F21B8"/>
    <w:rsid w:val="2A56931A"/>
    <w:rsid w:val="2A585F9B"/>
    <w:rsid w:val="2A6460DE"/>
    <w:rsid w:val="2A6BEFC4"/>
    <w:rsid w:val="2A81EAC7"/>
    <w:rsid w:val="2A82B3C6"/>
    <w:rsid w:val="2AEF197B"/>
    <w:rsid w:val="2AF08C74"/>
    <w:rsid w:val="2AF39E3D"/>
    <w:rsid w:val="2B29FB37"/>
    <w:rsid w:val="2B3FE3DD"/>
    <w:rsid w:val="2B4AAF12"/>
    <w:rsid w:val="2B4E5516"/>
    <w:rsid w:val="2B542F34"/>
    <w:rsid w:val="2B55A461"/>
    <w:rsid w:val="2B5A6B7F"/>
    <w:rsid w:val="2B60D684"/>
    <w:rsid w:val="2B618140"/>
    <w:rsid w:val="2B66CBB4"/>
    <w:rsid w:val="2B7031A6"/>
    <w:rsid w:val="2B99D2E4"/>
    <w:rsid w:val="2BDD3196"/>
    <w:rsid w:val="2BE302D4"/>
    <w:rsid w:val="2BFA523C"/>
    <w:rsid w:val="2BFB92AC"/>
    <w:rsid w:val="2C2EA907"/>
    <w:rsid w:val="2C379E3A"/>
    <w:rsid w:val="2C4BF96C"/>
    <w:rsid w:val="2C4D6BA2"/>
    <w:rsid w:val="2C608025"/>
    <w:rsid w:val="2C7D7E5D"/>
    <w:rsid w:val="2C7EE680"/>
    <w:rsid w:val="2CB6FF31"/>
    <w:rsid w:val="2CC88B6E"/>
    <w:rsid w:val="2CCCA739"/>
    <w:rsid w:val="2CE67F73"/>
    <w:rsid w:val="2D052050"/>
    <w:rsid w:val="2D084DF9"/>
    <w:rsid w:val="2D087DFC"/>
    <w:rsid w:val="2D0C0207"/>
    <w:rsid w:val="2D1B902D"/>
    <w:rsid w:val="2D2D18C7"/>
    <w:rsid w:val="2D39410F"/>
    <w:rsid w:val="2D4BACC5"/>
    <w:rsid w:val="2D533EE3"/>
    <w:rsid w:val="2D805F20"/>
    <w:rsid w:val="2D8D145D"/>
    <w:rsid w:val="2DAE83EC"/>
    <w:rsid w:val="2DB9AE5F"/>
    <w:rsid w:val="2DBE155D"/>
    <w:rsid w:val="2DCA7968"/>
    <w:rsid w:val="2DEC9F05"/>
    <w:rsid w:val="2DF837D1"/>
    <w:rsid w:val="2DFBADDA"/>
    <w:rsid w:val="2E0DB328"/>
    <w:rsid w:val="2E45A5D8"/>
    <w:rsid w:val="2E590148"/>
    <w:rsid w:val="2E65B411"/>
    <w:rsid w:val="2E66BA51"/>
    <w:rsid w:val="2E6E5D27"/>
    <w:rsid w:val="2E8EAA0B"/>
    <w:rsid w:val="2EAB7A97"/>
    <w:rsid w:val="2EBC000A"/>
    <w:rsid w:val="2EC83C0F"/>
    <w:rsid w:val="2EE60B30"/>
    <w:rsid w:val="2EE65B87"/>
    <w:rsid w:val="2EE78347"/>
    <w:rsid w:val="2EFF6ED3"/>
    <w:rsid w:val="2F0FCEB9"/>
    <w:rsid w:val="2F171402"/>
    <w:rsid w:val="2F1E4C88"/>
    <w:rsid w:val="2F2A48B7"/>
    <w:rsid w:val="2F3655B5"/>
    <w:rsid w:val="2F42F11C"/>
    <w:rsid w:val="2F4FE7A0"/>
    <w:rsid w:val="2F63C399"/>
    <w:rsid w:val="2F6683A2"/>
    <w:rsid w:val="2F822418"/>
    <w:rsid w:val="2F977E3B"/>
    <w:rsid w:val="2FB51F1F"/>
    <w:rsid w:val="2FD6B777"/>
    <w:rsid w:val="2FD6E690"/>
    <w:rsid w:val="2FDC24A1"/>
    <w:rsid w:val="2FFC56BF"/>
    <w:rsid w:val="30275C1F"/>
    <w:rsid w:val="303E8BF0"/>
    <w:rsid w:val="30408A58"/>
    <w:rsid w:val="307B5DA2"/>
    <w:rsid w:val="307C1A4E"/>
    <w:rsid w:val="30828D87"/>
    <w:rsid w:val="308FB9B5"/>
    <w:rsid w:val="309624C9"/>
    <w:rsid w:val="309B0976"/>
    <w:rsid w:val="30ACB25B"/>
    <w:rsid w:val="30AFA47F"/>
    <w:rsid w:val="30D9635F"/>
    <w:rsid w:val="30DCDA98"/>
    <w:rsid w:val="31029C59"/>
    <w:rsid w:val="3104A970"/>
    <w:rsid w:val="311D28C6"/>
    <w:rsid w:val="314372C6"/>
    <w:rsid w:val="3143D7DD"/>
    <w:rsid w:val="318D3125"/>
    <w:rsid w:val="3192F6F8"/>
    <w:rsid w:val="31982720"/>
    <w:rsid w:val="31C3D90C"/>
    <w:rsid w:val="31C8B373"/>
    <w:rsid w:val="31E47B02"/>
    <w:rsid w:val="31E5FBD4"/>
    <w:rsid w:val="323C4505"/>
    <w:rsid w:val="324973F9"/>
    <w:rsid w:val="32546931"/>
    <w:rsid w:val="32648418"/>
    <w:rsid w:val="326B19FC"/>
    <w:rsid w:val="327A91DE"/>
    <w:rsid w:val="3284CDC1"/>
    <w:rsid w:val="328701B5"/>
    <w:rsid w:val="32A079D1"/>
    <w:rsid w:val="32C9A4DB"/>
    <w:rsid w:val="3336B560"/>
    <w:rsid w:val="3351A765"/>
    <w:rsid w:val="3358CC76"/>
    <w:rsid w:val="335A7BBC"/>
    <w:rsid w:val="33671145"/>
    <w:rsid w:val="336D6B97"/>
    <w:rsid w:val="337A31C9"/>
    <w:rsid w:val="3381ECD2"/>
    <w:rsid w:val="338204E9"/>
    <w:rsid w:val="33CD1320"/>
    <w:rsid w:val="33E49ECE"/>
    <w:rsid w:val="34147B5A"/>
    <w:rsid w:val="3415503B"/>
    <w:rsid w:val="34178ABE"/>
    <w:rsid w:val="341E1C84"/>
    <w:rsid w:val="34286E07"/>
    <w:rsid w:val="346D4242"/>
    <w:rsid w:val="347621BC"/>
    <w:rsid w:val="347AD0F5"/>
    <w:rsid w:val="349B5F92"/>
    <w:rsid w:val="349C622C"/>
    <w:rsid w:val="34BE6D2F"/>
    <w:rsid w:val="34C2B560"/>
    <w:rsid w:val="34C701CE"/>
    <w:rsid w:val="34CCE077"/>
    <w:rsid w:val="34DAD145"/>
    <w:rsid w:val="34DD8A8F"/>
    <w:rsid w:val="34FCBFA1"/>
    <w:rsid w:val="34FD7910"/>
    <w:rsid w:val="35138FE1"/>
    <w:rsid w:val="35298C89"/>
    <w:rsid w:val="353263FF"/>
    <w:rsid w:val="353C7575"/>
    <w:rsid w:val="3551F001"/>
    <w:rsid w:val="3553D274"/>
    <w:rsid w:val="355799B1"/>
    <w:rsid w:val="3561C6CB"/>
    <w:rsid w:val="357C1423"/>
    <w:rsid w:val="35D0585F"/>
    <w:rsid w:val="35E273B3"/>
    <w:rsid w:val="35E283FC"/>
    <w:rsid w:val="35EEC0D9"/>
    <w:rsid w:val="363B707E"/>
    <w:rsid w:val="364D3FBE"/>
    <w:rsid w:val="367A024E"/>
    <w:rsid w:val="36AE2A2C"/>
    <w:rsid w:val="36AE87B4"/>
    <w:rsid w:val="36BF1DF0"/>
    <w:rsid w:val="36C12AA1"/>
    <w:rsid w:val="36CBB6E5"/>
    <w:rsid w:val="36D9CCDB"/>
    <w:rsid w:val="36DD6818"/>
    <w:rsid w:val="36DD85C7"/>
    <w:rsid w:val="36E57527"/>
    <w:rsid w:val="36EA1B49"/>
    <w:rsid w:val="36EBBA9B"/>
    <w:rsid w:val="36ED5609"/>
    <w:rsid w:val="36EDBA1C"/>
    <w:rsid w:val="372C960A"/>
    <w:rsid w:val="37583EE4"/>
    <w:rsid w:val="3769A09F"/>
    <w:rsid w:val="3785A155"/>
    <w:rsid w:val="3789508C"/>
    <w:rsid w:val="3793C02C"/>
    <w:rsid w:val="37A7C7CF"/>
    <w:rsid w:val="37D3F290"/>
    <w:rsid w:val="37D9A6A9"/>
    <w:rsid w:val="37D9E71E"/>
    <w:rsid w:val="37DE1DD8"/>
    <w:rsid w:val="37F45C5B"/>
    <w:rsid w:val="3802D731"/>
    <w:rsid w:val="381B9D47"/>
    <w:rsid w:val="38247EB7"/>
    <w:rsid w:val="385552D5"/>
    <w:rsid w:val="38723E2F"/>
    <w:rsid w:val="388AD9B5"/>
    <w:rsid w:val="389D8D98"/>
    <w:rsid w:val="38B6FDF6"/>
    <w:rsid w:val="38C16D37"/>
    <w:rsid w:val="38F21A42"/>
    <w:rsid w:val="38F38F8A"/>
    <w:rsid w:val="39191415"/>
    <w:rsid w:val="395656A3"/>
    <w:rsid w:val="3959083C"/>
    <w:rsid w:val="397480B6"/>
    <w:rsid w:val="397550E7"/>
    <w:rsid w:val="3984478C"/>
    <w:rsid w:val="39AEB9E9"/>
    <w:rsid w:val="39D1BADE"/>
    <w:rsid w:val="39D1F8C0"/>
    <w:rsid w:val="39E29732"/>
    <w:rsid w:val="39F99CA1"/>
    <w:rsid w:val="39FAFDF0"/>
    <w:rsid w:val="3A6F95FD"/>
    <w:rsid w:val="3A8B7879"/>
    <w:rsid w:val="3A9C6A50"/>
    <w:rsid w:val="3AB90CCE"/>
    <w:rsid w:val="3AC2ACB0"/>
    <w:rsid w:val="3AE6A742"/>
    <w:rsid w:val="3B06B17F"/>
    <w:rsid w:val="3B0A8AE3"/>
    <w:rsid w:val="3B158D35"/>
    <w:rsid w:val="3B1BD24B"/>
    <w:rsid w:val="3B289E67"/>
    <w:rsid w:val="3B2F781C"/>
    <w:rsid w:val="3B334AD8"/>
    <w:rsid w:val="3B43D5AE"/>
    <w:rsid w:val="3B5D1078"/>
    <w:rsid w:val="3B61FCC3"/>
    <w:rsid w:val="3B820680"/>
    <w:rsid w:val="3B86FDDF"/>
    <w:rsid w:val="3B8870A2"/>
    <w:rsid w:val="3B8C814C"/>
    <w:rsid w:val="3B96CE51"/>
    <w:rsid w:val="3BAE2C6C"/>
    <w:rsid w:val="3BB26588"/>
    <w:rsid w:val="3BC3A98E"/>
    <w:rsid w:val="3BC7315B"/>
    <w:rsid w:val="3BCB9DF9"/>
    <w:rsid w:val="3BE3274B"/>
    <w:rsid w:val="3BE8587C"/>
    <w:rsid w:val="3BEB94B9"/>
    <w:rsid w:val="3BF6B3BF"/>
    <w:rsid w:val="3BFA5473"/>
    <w:rsid w:val="3C1473D4"/>
    <w:rsid w:val="3C19447D"/>
    <w:rsid w:val="3C257380"/>
    <w:rsid w:val="3C2AFDF2"/>
    <w:rsid w:val="3C3A1E4B"/>
    <w:rsid w:val="3C4BC972"/>
    <w:rsid w:val="3C77590E"/>
    <w:rsid w:val="3C964A8D"/>
    <w:rsid w:val="3C9D86F3"/>
    <w:rsid w:val="3CB4F478"/>
    <w:rsid w:val="3CB7A2AC"/>
    <w:rsid w:val="3CB7DD8F"/>
    <w:rsid w:val="3CCF4C67"/>
    <w:rsid w:val="3CD0D94E"/>
    <w:rsid w:val="3CD343D7"/>
    <w:rsid w:val="3CDB792A"/>
    <w:rsid w:val="3CE51C92"/>
    <w:rsid w:val="3CE921A8"/>
    <w:rsid w:val="3D1CF4DA"/>
    <w:rsid w:val="3D5C978D"/>
    <w:rsid w:val="3D65EDD0"/>
    <w:rsid w:val="3D665013"/>
    <w:rsid w:val="3D6C5C6F"/>
    <w:rsid w:val="3D7B39F9"/>
    <w:rsid w:val="3D865231"/>
    <w:rsid w:val="3D9F0042"/>
    <w:rsid w:val="3DA30739"/>
    <w:rsid w:val="3DA736BF"/>
    <w:rsid w:val="3DD4EC16"/>
    <w:rsid w:val="3DD5193F"/>
    <w:rsid w:val="3DF5B98A"/>
    <w:rsid w:val="3DF5BF4E"/>
    <w:rsid w:val="3E089640"/>
    <w:rsid w:val="3E17E71C"/>
    <w:rsid w:val="3E19AEAC"/>
    <w:rsid w:val="3E1EC446"/>
    <w:rsid w:val="3E1FB5FF"/>
    <w:rsid w:val="3E2C40A9"/>
    <w:rsid w:val="3E45AA34"/>
    <w:rsid w:val="3E46AB95"/>
    <w:rsid w:val="3E53730D"/>
    <w:rsid w:val="3E5A0353"/>
    <w:rsid w:val="3E603F29"/>
    <w:rsid w:val="3E704F98"/>
    <w:rsid w:val="3E77FB78"/>
    <w:rsid w:val="3E92091F"/>
    <w:rsid w:val="3E9D808C"/>
    <w:rsid w:val="3EA149CA"/>
    <w:rsid w:val="3EA90835"/>
    <w:rsid w:val="3EC22FAA"/>
    <w:rsid w:val="3EC47208"/>
    <w:rsid w:val="3EDB717F"/>
    <w:rsid w:val="3EDC3B9D"/>
    <w:rsid w:val="3EFC3E3B"/>
    <w:rsid w:val="3F1FDAD4"/>
    <w:rsid w:val="3F23357B"/>
    <w:rsid w:val="3F8A66F3"/>
    <w:rsid w:val="3FA76492"/>
    <w:rsid w:val="3FCB42E9"/>
    <w:rsid w:val="3FEF436E"/>
    <w:rsid w:val="3FF35CAA"/>
    <w:rsid w:val="3FF8DC40"/>
    <w:rsid w:val="40056E60"/>
    <w:rsid w:val="400DCF49"/>
    <w:rsid w:val="40162C20"/>
    <w:rsid w:val="402DD980"/>
    <w:rsid w:val="402F635F"/>
    <w:rsid w:val="40325B1E"/>
    <w:rsid w:val="403362C7"/>
    <w:rsid w:val="404BF988"/>
    <w:rsid w:val="405370FE"/>
    <w:rsid w:val="405E6384"/>
    <w:rsid w:val="407B4BF9"/>
    <w:rsid w:val="407E1857"/>
    <w:rsid w:val="40846635"/>
    <w:rsid w:val="408EF321"/>
    <w:rsid w:val="409C65FF"/>
    <w:rsid w:val="409D7011"/>
    <w:rsid w:val="40AFFA07"/>
    <w:rsid w:val="40CEBC9A"/>
    <w:rsid w:val="40D74EC9"/>
    <w:rsid w:val="40D9B399"/>
    <w:rsid w:val="40E550B9"/>
    <w:rsid w:val="40E57912"/>
    <w:rsid w:val="4122ADFA"/>
    <w:rsid w:val="41290F82"/>
    <w:rsid w:val="413CF7C0"/>
    <w:rsid w:val="414A2648"/>
    <w:rsid w:val="417161CC"/>
    <w:rsid w:val="41782835"/>
    <w:rsid w:val="4185C00B"/>
    <w:rsid w:val="418963FF"/>
    <w:rsid w:val="41A1C5D6"/>
    <w:rsid w:val="41A308F9"/>
    <w:rsid w:val="41AE6360"/>
    <w:rsid w:val="41B1F2A0"/>
    <w:rsid w:val="41C27F8D"/>
    <w:rsid w:val="41C81D38"/>
    <w:rsid w:val="41EED414"/>
    <w:rsid w:val="41F26462"/>
    <w:rsid w:val="42394072"/>
    <w:rsid w:val="424AE27F"/>
    <w:rsid w:val="425AD63D"/>
    <w:rsid w:val="425D897E"/>
    <w:rsid w:val="42689F87"/>
    <w:rsid w:val="427D11A5"/>
    <w:rsid w:val="4292FD70"/>
    <w:rsid w:val="42AE6788"/>
    <w:rsid w:val="42C467B7"/>
    <w:rsid w:val="42D9EBAB"/>
    <w:rsid w:val="42E13508"/>
    <w:rsid w:val="42E28FA8"/>
    <w:rsid w:val="42FDDD8B"/>
    <w:rsid w:val="431C38F5"/>
    <w:rsid w:val="4322D7A5"/>
    <w:rsid w:val="432EE6D3"/>
    <w:rsid w:val="433970FF"/>
    <w:rsid w:val="434899D9"/>
    <w:rsid w:val="43670421"/>
    <w:rsid w:val="436EE1AF"/>
    <w:rsid w:val="439C4D55"/>
    <w:rsid w:val="43AC6918"/>
    <w:rsid w:val="43B1346C"/>
    <w:rsid w:val="43CC436A"/>
    <w:rsid w:val="43DAEFB5"/>
    <w:rsid w:val="43DD7E41"/>
    <w:rsid w:val="44328CAA"/>
    <w:rsid w:val="44521FF0"/>
    <w:rsid w:val="446E3E43"/>
    <w:rsid w:val="446EB286"/>
    <w:rsid w:val="447B4466"/>
    <w:rsid w:val="4483D639"/>
    <w:rsid w:val="44B99725"/>
    <w:rsid w:val="44C9D0D1"/>
    <w:rsid w:val="44E14990"/>
    <w:rsid w:val="4503906A"/>
    <w:rsid w:val="452D0892"/>
    <w:rsid w:val="4538D45B"/>
    <w:rsid w:val="453F15F6"/>
    <w:rsid w:val="454235D3"/>
    <w:rsid w:val="454E9908"/>
    <w:rsid w:val="45534212"/>
    <w:rsid w:val="4556D8F4"/>
    <w:rsid w:val="457EE9AC"/>
    <w:rsid w:val="45810DE8"/>
    <w:rsid w:val="459276FF"/>
    <w:rsid w:val="45999993"/>
    <w:rsid w:val="45B3B5F0"/>
    <w:rsid w:val="45BD1618"/>
    <w:rsid w:val="45BF0473"/>
    <w:rsid w:val="45BF6D35"/>
    <w:rsid w:val="45D08E71"/>
    <w:rsid w:val="45D1031D"/>
    <w:rsid w:val="45F198A3"/>
    <w:rsid w:val="45FA3F83"/>
    <w:rsid w:val="46044A3C"/>
    <w:rsid w:val="460EBE4D"/>
    <w:rsid w:val="460F76EC"/>
    <w:rsid w:val="463E5CA5"/>
    <w:rsid w:val="4646787E"/>
    <w:rsid w:val="4678309B"/>
    <w:rsid w:val="4678CC25"/>
    <w:rsid w:val="4689BAD7"/>
    <w:rsid w:val="4696962D"/>
    <w:rsid w:val="469EA4E3"/>
    <w:rsid w:val="46AB5B93"/>
    <w:rsid w:val="46C65540"/>
    <w:rsid w:val="46CE2525"/>
    <w:rsid w:val="46EF8819"/>
    <w:rsid w:val="46F8B83C"/>
    <w:rsid w:val="4703E42C"/>
    <w:rsid w:val="4709AC95"/>
    <w:rsid w:val="47329446"/>
    <w:rsid w:val="47618D7E"/>
    <w:rsid w:val="476BFAB9"/>
    <w:rsid w:val="476FD99F"/>
    <w:rsid w:val="477E2019"/>
    <w:rsid w:val="4793E2E4"/>
    <w:rsid w:val="4794F247"/>
    <w:rsid w:val="47B1E96A"/>
    <w:rsid w:val="47BAEF60"/>
    <w:rsid w:val="47BEAEF5"/>
    <w:rsid w:val="47C3111E"/>
    <w:rsid w:val="47C755A6"/>
    <w:rsid w:val="47F5AA72"/>
    <w:rsid w:val="48101958"/>
    <w:rsid w:val="4810A29D"/>
    <w:rsid w:val="4817DF59"/>
    <w:rsid w:val="486A48C5"/>
    <w:rsid w:val="487DE84C"/>
    <w:rsid w:val="48896459"/>
    <w:rsid w:val="488B587A"/>
    <w:rsid w:val="48B2FAB3"/>
    <w:rsid w:val="48BA7FD9"/>
    <w:rsid w:val="48C8B8F3"/>
    <w:rsid w:val="48F4B6DA"/>
    <w:rsid w:val="490627EF"/>
    <w:rsid w:val="4916B066"/>
    <w:rsid w:val="49177EB5"/>
    <w:rsid w:val="491B922C"/>
    <w:rsid w:val="492AFE1B"/>
    <w:rsid w:val="493DD116"/>
    <w:rsid w:val="495504F9"/>
    <w:rsid w:val="495DE57F"/>
    <w:rsid w:val="497F115D"/>
    <w:rsid w:val="49823CA9"/>
    <w:rsid w:val="4994FFF6"/>
    <w:rsid w:val="49B77DB6"/>
    <w:rsid w:val="49CF1B52"/>
    <w:rsid w:val="49D36B90"/>
    <w:rsid w:val="49E0CE9B"/>
    <w:rsid w:val="49EBE9F7"/>
    <w:rsid w:val="49F85A1A"/>
    <w:rsid w:val="4A11A316"/>
    <w:rsid w:val="4A1CAD0A"/>
    <w:rsid w:val="4A46C54E"/>
    <w:rsid w:val="4A54E2F3"/>
    <w:rsid w:val="4A5C6DF2"/>
    <w:rsid w:val="4A7A9B39"/>
    <w:rsid w:val="4A893574"/>
    <w:rsid w:val="4A90873B"/>
    <w:rsid w:val="4A9B0F6B"/>
    <w:rsid w:val="4AAC3513"/>
    <w:rsid w:val="4AB7796B"/>
    <w:rsid w:val="4AD66292"/>
    <w:rsid w:val="4AE204CD"/>
    <w:rsid w:val="4AFB68F3"/>
    <w:rsid w:val="4B2D01BE"/>
    <w:rsid w:val="4B2EA09F"/>
    <w:rsid w:val="4B35EC16"/>
    <w:rsid w:val="4B46479E"/>
    <w:rsid w:val="4B4CC643"/>
    <w:rsid w:val="4B56A358"/>
    <w:rsid w:val="4BA713A0"/>
    <w:rsid w:val="4BC50C05"/>
    <w:rsid w:val="4BCAEF42"/>
    <w:rsid w:val="4BE89026"/>
    <w:rsid w:val="4BF5B588"/>
    <w:rsid w:val="4BF852ED"/>
    <w:rsid w:val="4C05B8AF"/>
    <w:rsid w:val="4C0C90AB"/>
    <w:rsid w:val="4C247632"/>
    <w:rsid w:val="4C260399"/>
    <w:rsid w:val="4C2A846D"/>
    <w:rsid w:val="4C2BDE35"/>
    <w:rsid w:val="4C440978"/>
    <w:rsid w:val="4C5A7069"/>
    <w:rsid w:val="4C8AC3AB"/>
    <w:rsid w:val="4CA3AA20"/>
    <w:rsid w:val="4CABE64F"/>
    <w:rsid w:val="4CE217FF"/>
    <w:rsid w:val="4D014625"/>
    <w:rsid w:val="4D03F380"/>
    <w:rsid w:val="4D15D3ED"/>
    <w:rsid w:val="4D302BFB"/>
    <w:rsid w:val="4D3D66A9"/>
    <w:rsid w:val="4D7A4755"/>
    <w:rsid w:val="4D9F283D"/>
    <w:rsid w:val="4DBBD1D1"/>
    <w:rsid w:val="4DC75026"/>
    <w:rsid w:val="4DE6253A"/>
    <w:rsid w:val="4DED3335"/>
    <w:rsid w:val="4DF93F9F"/>
    <w:rsid w:val="4DF99AA4"/>
    <w:rsid w:val="4E126966"/>
    <w:rsid w:val="4E237220"/>
    <w:rsid w:val="4E45A44B"/>
    <w:rsid w:val="4E55FDB6"/>
    <w:rsid w:val="4E9003C6"/>
    <w:rsid w:val="4EA3FD16"/>
    <w:rsid w:val="4EB44666"/>
    <w:rsid w:val="4EC186F4"/>
    <w:rsid w:val="4EC8D587"/>
    <w:rsid w:val="4EE8FAA8"/>
    <w:rsid w:val="4EF09D36"/>
    <w:rsid w:val="4F064776"/>
    <w:rsid w:val="4F0F3957"/>
    <w:rsid w:val="4F1FB100"/>
    <w:rsid w:val="4F2E7B7F"/>
    <w:rsid w:val="4F3471A1"/>
    <w:rsid w:val="4F39E702"/>
    <w:rsid w:val="4F3C5C87"/>
    <w:rsid w:val="4F43E0E6"/>
    <w:rsid w:val="4F57136F"/>
    <w:rsid w:val="4F637835"/>
    <w:rsid w:val="4F6839BC"/>
    <w:rsid w:val="4F842E55"/>
    <w:rsid w:val="4F92082A"/>
    <w:rsid w:val="4F939897"/>
    <w:rsid w:val="4F951000"/>
    <w:rsid w:val="4FCB5E73"/>
    <w:rsid w:val="4FCC168E"/>
    <w:rsid w:val="4FE1B9B4"/>
    <w:rsid w:val="4FE8E618"/>
    <w:rsid w:val="5002A3BB"/>
    <w:rsid w:val="5015F544"/>
    <w:rsid w:val="5019A71A"/>
    <w:rsid w:val="501D535E"/>
    <w:rsid w:val="502AE678"/>
    <w:rsid w:val="50872B68"/>
    <w:rsid w:val="508B9D87"/>
    <w:rsid w:val="50942B13"/>
    <w:rsid w:val="50C0FFB7"/>
    <w:rsid w:val="50C3EECF"/>
    <w:rsid w:val="50C98F6F"/>
    <w:rsid w:val="50CC36A7"/>
    <w:rsid w:val="50D4125A"/>
    <w:rsid w:val="50DBCB0D"/>
    <w:rsid w:val="50E44770"/>
    <w:rsid w:val="510D7BB4"/>
    <w:rsid w:val="511B1791"/>
    <w:rsid w:val="51208531"/>
    <w:rsid w:val="512AF28C"/>
    <w:rsid w:val="515F487B"/>
    <w:rsid w:val="51755E8C"/>
    <w:rsid w:val="518A0615"/>
    <w:rsid w:val="51A7754F"/>
    <w:rsid w:val="51C6B6D9"/>
    <w:rsid w:val="51D74BDA"/>
    <w:rsid w:val="51EC7EBE"/>
    <w:rsid w:val="521AE993"/>
    <w:rsid w:val="523E49BE"/>
    <w:rsid w:val="5242B2EF"/>
    <w:rsid w:val="5249CE34"/>
    <w:rsid w:val="525569C3"/>
    <w:rsid w:val="5265F20D"/>
    <w:rsid w:val="527BD22F"/>
    <w:rsid w:val="52BE4A4F"/>
    <w:rsid w:val="52D91171"/>
    <w:rsid w:val="52FC9E7C"/>
    <w:rsid w:val="5303818A"/>
    <w:rsid w:val="5330A2C3"/>
    <w:rsid w:val="5339C840"/>
    <w:rsid w:val="5340E8F5"/>
    <w:rsid w:val="5343272F"/>
    <w:rsid w:val="536692C5"/>
    <w:rsid w:val="536A257A"/>
    <w:rsid w:val="537E7D0A"/>
    <w:rsid w:val="538BAFEB"/>
    <w:rsid w:val="539C3287"/>
    <w:rsid w:val="53A77210"/>
    <w:rsid w:val="53ACBA3B"/>
    <w:rsid w:val="53BFF186"/>
    <w:rsid w:val="53F3A20B"/>
    <w:rsid w:val="541450B4"/>
    <w:rsid w:val="5428C954"/>
    <w:rsid w:val="542CBE62"/>
    <w:rsid w:val="5432EC25"/>
    <w:rsid w:val="545CD55E"/>
    <w:rsid w:val="546C83F0"/>
    <w:rsid w:val="547FFE2E"/>
    <w:rsid w:val="54822D7F"/>
    <w:rsid w:val="5487AD87"/>
    <w:rsid w:val="548C0379"/>
    <w:rsid w:val="54A91922"/>
    <w:rsid w:val="54C53A8F"/>
    <w:rsid w:val="54C62BB8"/>
    <w:rsid w:val="54DD1A0A"/>
    <w:rsid w:val="54F6018E"/>
    <w:rsid w:val="550736A3"/>
    <w:rsid w:val="550DE90E"/>
    <w:rsid w:val="55293C73"/>
    <w:rsid w:val="5529776C"/>
    <w:rsid w:val="5538EDE7"/>
    <w:rsid w:val="5539B5B0"/>
    <w:rsid w:val="555519EA"/>
    <w:rsid w:val="55648E8A"/>
    <w:rsid w:val="5568E886"/>
    <w:rsid w:val="5587ACA1"/>
    <w:rsid w:val="559220B2"/>
    <w:rsid w:val="55B5F213"/>
    <w:rsid w:val="55C76449"/>
    <w:rsid w:val="55D4A84B"/>
    <w:rsid w:val="55D77B40"/>
    <w:rsid w:val="55EAF410"/>
    <w:rsid w:val="55EB2927"/>
    <w:rsid w:val="55F5439B"/>
    <w:rsid w:val="55F78500"/>
    <w:rsid w:val="55F93C60"/>
    <w:rsid w:val="560BA88F"/>
    <w:rsid w:val="5612CE7F"/>
    <w:rsid w:val="5629868B"/>
    <w:rsid w:val="5629A18A"/>
    <w:rsid w:val="564EAE5F"/>
    <w:rsid w:val="5684A8B0"/>
    <w:rsid w:val="56861384"/>
    <w:rsid w:val="568C0EE8"/>
    <w:rsid w:val="56971C69"/>
    <w:rsid w:val="56D12961"/>
    <w:rsid w:val="56F2B11A"/>
    <w:rsid w:val="570042A6"/>
    <w:rsid w:val="57504228"/>
    <w:rsid w:val="57524BA2"/>
    <w:rsid w:val="575388F4"/>
    <w:rsid w:val="5753D700"/>
    <w:rsid w:val="575C1FDB"/>
    <w:rsid w:val="576C61B0"/>
    <w:rsid w:val="577A9EFA"/>
    <w:rsid w:val="577FFE2A"/>
    <w:rsid w:val="57835A6C"/>
    <w:rsid w:val="57AD1A4B"/>
    <w:rsid w:val="57BF108B"/>
    <w:rsid w:val="57D0306A"/>
    <w:rsid w:val="57E3DCD5"/>
    <w:rsid w:val="57F9DF66"/>
    <w:rsid w:val="58040A0F"/>
    <w:rsid w:val="5816B6D3"/>
    <w:rsid w:val="581A665B"/>
    <w:rsid w:val="581CD000"/>
    <w:rsid w:val="582217A5"/>
    <w:rsid w:val="5847E381"/>
    <w:rsid w:val="584CB6C1"/>
    <w:rsid w:val="585DEB44"/>
    <w:rsid w:val="588806D6"/>
    <w:rsid w:val="5898293B"/>
    <w:rsid w:val="589E2E48"/>
    <w:rsid w:val="58A49D80"/>
    <w:rsid w:val="58C7F40C"/>
    <w:rsid w:val="58F7DFCF"/>
    <w:rsid w:val="590FA565"/>
    <w:rsid w:val="593F8ED7"/>
    <w:rsid w:val="597D7588"/>
    <w:rsid w:val="59861B55"/>
    <w:rsid w:val="598CEC66"/>
    <w:rsid w:val="598DE8E6"/>
    <w:rsid w:val="5993DEE1"/>
    <w:rsid w:val="59A3B8C3"/>
    <w:rsid w:val="59A503E6"/>
    <w:rsid w:val="59C3120A"/>
    <w:rsid w:val="59CF7F56"/>
    <w:rsid w:val="59DDEAA4"/>
    <w:rsid w:val="59FAF16F"/>
    <w:rsid w:val="5A23D737"/>
    <w:rsid w:val="5A2B3AEC"/>
    <w:rsid w:val="5A2B66AE"/>
    <w:rsid w:val="5A3151FD"/>
    <w:rsid w:val="5A4BD87B"/>
    <w:rsid w:val="5A86E414"/>
    <w:rsid w:val="5A871790"/>
    <w:rsid w:val="5A9DB02F"/>
    <w:rsid w:val="5AF417DB"/>
    <w:rsid w:val="5B2C434E"/>
    <w:rsid w:val="5B34061B"/>
    <w:rsid w:val="5B4733B6"/>
    <w:rsid w:val="5B587C9E"/>
    <w:rsid w:val="5B5F9179"/>
    <w:rsid w:val="5B7F614F"/>
    <w:rsid w:val="5B8404F0"/>
    <w:rsid w:val="5BA9DF13"/>
    <w:rsid w:val="5BC4625D"/>
    <w:rsid w:val="5BC900C4"/>
    <w:rsid w:val="5BE8E1EA"/>
    <w:rsid w:val="5BF2C172"/>
    <w:rsid w:val="5BF650B0"/>
    <w:rsid w:val="5C228DF9"/>
    <w:rsid w:val="5C2F1CF6"/>
    <w:rsid w:val="5C3FD2D3"/>
    <w:rsid w:val="5C432203"/>
    <w:rsid w:val="5C530BF6"/>
    <w:rsid w:val="5C73E8FA"/>
    <w:rsid w:val="5C8B8967"/>
    <w:rsid w:val="5C8C64AA"/>
    <w:rsid w:val="5CA1B47B"/>
    <w:rsid w:val="5CAAFD99"/>
    <w:rsid w:val="5CCC6A53"/>
    <w:rsid w:val="5CDA5D95"/>
    <w:rsid w:val="5CFD95E9"/>
    <w:rsid w:val="5D18AECB"/>
    <w:rsid w:val="5D1DE42C"/>
    <w:rsid w:val="5D1E17BE"/>
    <w:rsid w:val="5D234384"/>
    <w:rsid w:val="5D2F56ED"/>
    <w:rsid w:val="5D47A8D7"/>
    <w:rsid w:val="5D5B77F9"/>
    <w:rsid w:val="5D5E67B5"/>
    <w:rsid w:val="5D5FD973"/>
    <w:rsid w:val="5D65D9F2"/>
    <w:rsid w:val="5D75214C"/>
    <w:rsid w:val="5D9081F7"/>
    <w:rsid w:val="5DCAED57"/>
    <w:rsid w:val="5DF24A90"/>
    <w:rsid w:val="5DF4B1E0"/>
    <w:rsid w:val="5DF7D0CE"/>
    <w:rsid w:val="5DFEA4C7"/>
    <w:rsid w:val="5E0BECDD"/>
    <w:rsid w:val="5E0D1CA7"/>
    <w:rsid w:val="5E0D385A"/>
    <w:rsid w:val="5E4FE848"/>
    <w:rsid w:val="5EA5EB88"/>
    <w:rsid w:val="5EB712A0"/>
    <w:rsid w:val="5ED19553"/>
    <w:rsid w:val="5ED43571"/>
    <w:rsid w:val="5EE5E263"/>
    <w:rsid w:val="5EF4F8A1"/>
    <w:rsid w:val="5F0790BA"/>
    <w:rsid w:val="5F14A97F"/>
    <w:rsid w:val="5F6141E0"/>
    <w:rsid w:val="5F6547BA"/>
    <w:rsid w:val="5F672153"/>
    <w:rsid w:val="5F87416C"/>
    <w:rsid w:val="5F88B37F"/>
    <w:rsid w:val="5F90E2FE"/>
    <w:rsid w:val="5F92C42B"/>
    <w:rsid w:val="5F96F643"/>
    <w:rsid w:val="5FAFE977"/>
    <w:rsid w:val="5FDF69A5"/>
    <w:rsid w:val="5FF9E7C1"/>
    <w:rsid w:val="600643A0"/>
    <w:rsid w:val="6018921D"/>
    <w:rsid w:val="603CC6E8"/>
    <w:rsid w:val="603DC84E"/>
    <w:rsid w:val="60475994"/>
    <w:rsid w:val="604AD350"/>
    <w:rsid w:val="6079D25C"/>
    <w:rsid w:val="609AACA3"/>
    <w:rsid w:val="60C61841"/>
    <w:rsid w:val="60D5FD4B"/>
    <w:rsid w:val="61153DC9"/>
    <w:rsid w:val="61175F73"/>
    <w:rsid w:val="6129EB52"/>
    <w:rsid w:val="613FDF78"/>
    <w:rsid w:val="614BB9D8"/>
    <w:rsid w:val="614FE07A"/>
    <w:rsid w:val="61506B64"/>
    <w:rsid w:val="618F5C22"/>
    <w:rsid w:val="61A13807"/>
    <w:rsid w:val="61A1ECAA"/>
    <w:rsid w:val="61A21401"/>
    <w:rsid w:val="61B7DEAF"/>
    <w:rsid w:val="61C262FB"/>
    <w:rsid w:val="61ED007B"/>
    <w:rsid w:val="62093615"/>
    <w:rsid w:val="6229E935"/>
    <w:rsid w:val="623CF679"/>
    <w:rsid w:val="624C6D75"/>
    <w:rsid w:val="62A627B6"/>
    <w:rsid w:val="62A9E7BE"/>
    <w:rsid w:val="62ACC906"/>
    <w:rsid w:val="62E10EC2"/>
    <w:rsid w:val="6308BB7A"/>
    <w:rsid w:val="63652B99"/>
    <w:rsid w:val="637EFA56"/>
    <w:rsid w:val="63A36642"/>
    <w:rsid w:val="63A3E391"/>
    <w:rsid w:val="63A4CF88"/>
    <w:rsid w:val="63FABA96"/>
    <w:rsid w:val="6411B35B"/>
    <w:rsid w:val="64415A45"/>
    <w:rsid w:val="644B6944"/>
    <w:rsid w:val="64589A19"/>
    <w:rsid w:val="645C0ACC"/>
    <w:rsid w:val="647E08AA"/>
    <w:rsid w:val="64802CF1"/>
    <w:rsid w:val="6490DBE3"/>
    <w:rsid w:val="64BDC2B4"/>
    <w:rsid w:val="64BEC981"/>
    <w:rsid w:val="64D2D1F7"/>
    <w:rsid w:val="64D32594"/>
    <w:rsid w:val="64D9B4C3"/>
    <w:rsid w:val="65168638"/>
    <w:rsid w:val="651ACAB7"/>
    <w:rsid w:val="657DCDEF"/>
    <w:rsid w:val="659E1A83"/>
    <w:rsid w:val="65A180C1"/>
    <w:rsid w:val="65B1AC18"/>
    <w:rsid w:val="65C59F86"/>
    <w:rsid w:val="65CD8CBC"/>
    <w:rsid w:val="65DCA89A"/>
    <w:rsid w:val="65F7F503"/>
    <w:rsid w:val="661900C1"/>
    <w:rsid w:val="6628ED9E"/>
    <w:rsid w:val="6644A537"/>
    <w:rsid w:val="664A17B5"/>
    <w:rsid w:val="6651AACF"/>
    <w:rsid w:val="6661A08F"/>
    <w:rsid w:val="66761CB5"/>
    <w:rsid w:val="667D10E5"/>
    <w:rsid w:val="668E7E5C"/>
    <w:rsid w:val="669BF03C"/>
    <w:rsid w:val="66AEC4FF"/>
    <w:rsid w:val="66B0FD6D"/>
    <w:rsid w:val="66EEFAD4"/>
    <w:rsid w:val="66FD24A8"/>
    <w:rsid w:val="67068ADC"/>
    <w:rsid w:val="67071951"/>
    <w:rsid w:val="6749541D"/>
    <w:rsid w:val="6749E2F0"/>
    <w:rsid w:val="6751F331"/>
    <w:rsid w:val="676EDF1B"/>
    <w:rsid w:val="67722007"/>
    <w:rsid w:val="6773F336"/>
    <w:rsid w:val="679CD9FD"/>
    <w:rsid w:val="67A02A99"/>
    <w:rsid w:val="67A645A3"/>
    <w:rsid w:val="67B676DE"/>
    <w:rsid w:val="67C1D654"/>
    <w:rsid w:val="67D5E298"/>
    <w:rsid w:val="67DBFA48"/>
    <w:rsid w:val="67DD21DB"/>
    <w:rsid w:val="67EDB186"/>
    <w:rsid w:val="67EFB1E4"/>
    <w:rsid w:val="67F66A43"/>
    <w:rsid w:val="68090BC8"/>
    <w:rsid w:val="680E8473"/>
    <w:rsid w:val="6825D088"/>
    <w:rsid w:val="682AB21B"/>
    <w:rsid w:val="6839BB10"/>
    <w:rsid w:val="685F4F3C"/>
    <w:rsid w:val="6865F62B"/>
    <w:rsid w:val="686E5AE7"/>
    <w:rsid w:val="68913B4A"/>
    <w:rsid w:val="68A6F1F4"/>
    <w:rsid w:val="68D281FC"/>
    <w:rsid w:val="69039E04"/>
    <w:rsid w:val="69086C22"/>
    <w:rsid w:val="690E0399"/>
    <w:rsid w:val="6913497A"/>
    <w:rsid w:val="69528208"/>
    <w:rsid w:val="69533282"/>
    <w:rsid w:val="696A6E26"/>
    <w:rsid w:val="698261B3"/>
    <w:rsid w:val="698B9427"/>
    <w:rsid w:val="698F0831"/>
    <w:rsid w:val="69ACFC5F"/>
    <w:rsid w:val="69D1CFD6"/>
    <w:rsid w:val="69D3DBBD"/>
    <w:rsid w:val="6A06A1CB"/>
    <w:rsid w:val="6A40F29B"/>
    <w:rsid w:val="6A46582E"/>
    <w:rsid w:val="6A4D13F8"/>
    <w:rsid w:val="6A69D2D7"/>
    <w:rsid w:val="6A891ED3"/>
    <w:rsid w:val="6A9686B1"/>
    <w:rsid w:val="6AD656BB"/>
    <w:rsid w:val="6AE0B26E"/>
    <w:rsid w:val="6B1B42B6"/>
    <w:rsid w:val="6B1C57FD"/>
    <w:rsid w:val="6B1FF16A"/>
    <w:rsid w:val="6B26789F"/>
    <w:rsid w:val="6B2E715B"/>
    <w:rsid w:val="6B312C41"/>
    <w:rsid w:val="6B475DB4"/>
    <w:rsid w:val="6B524FFB"/>
    <w:rsid w:val="6B552473"/>
    <w:rsid w:val="6B594A53"/>
    <w:rsid w:val="6B6A077F"/>
    <w:rsid w:val="6B718C6A"/>
    <w:rsid w:val="6B8F1B01"/>
    <w:rsid w:val="6BA2E486"/>
    <w:rsid w:val="6BA5E941"/>
    <w:rsid w:val="6BA96CBA"/>
    <w:rsid w:val="6BBFCDD1"/>
    <w:rsid w:val="6BD5A3C8"/>
    <w:rsid w:val="6BE48AFF"/>
    <w:rsid w:val="6C0F0688"/>
    <w:rsid w:val="6C25ED98"/>
    <w:rsid w:val="6C340F11"/>
    <w:rsid w:val="6C3CFC15"/>
    <w:rsid w:val="6C42719A"/>
    <w:rsid w:val="6C476459"/>
    <w:rsid w:val="6C5D960D"/>
    <w:rsid w:val="6C61423A"/>
    <w:rsid w:val="6C811270"/>
    <w:rsid w:val="6C82C56B"/>
    <w:rsid w:val="6C96E045"/>
    <w:rsid w:val="6CA0A88D"/>
    <w:rsid w:val="6CAA21A0"/>
    <w:rsid w:val="6CBC4032"/>
    <w:rsid w:val="6CD90C5C"/>
    <w:rsid w:val="6CD9BEF2"/>
    <w:rsid w:val="6CE9B36A"/>
    <w:rsid w:val="6CECCB71"/>
    <w:rsid w:val="6D17B877"/>
    <w:rsid w:val="6D183E3A"/>
    <w:rsid w:val="6D2C6FE8"/>
    <w:rsid w:val="6D406B75"/>
    <w:rsid w:val="6D4279AD"/>
    <w:rsid w:val="6D4B290B"/>
    <w:rsid w:val="6D722173"/>
    <w:rsid w:val="6D825F75"/>
    <w:rsid w:val="6D8753F6"/>
    <w:rsid w:val="6DA6180A"/>
    <w:rsid w:val="6DB3ADFD"/>
    <w:rsid w:val="6DBE5496"/>
    <w:rsid w:val="6DD6E8C7"/>
    <w:rsid w:val="6E0EE732"/>
    <w:rsid w:val="6E2992F9"/>
    <w:rsid w:val="6E52A73E"/>
    <w:rsid w:val="6E6A6BA4"/>
    <w:rsid w:val="6E6B38FB"/>
    <w:rsid w:val="6E8AE14A"/>
    <w:rsid w:val="6EB9A36D"/>
    <w:rsid w:val="6ECFD0A4"/>
    <w:rsid w:val="6F388D96"/>
    <w:rsid w:val="6F436799"/>
    <w:rsid w:val="6F6D3947"/>
    <w:rsid w:val="6F8EB3D1"/>
    <w:rsid w:val="6F91DEBC"/>
    <w:rsid w:val="6FC0CB4C"/>
    <w:rsid w:val="700C8AEA"/>
    <w:rsid w:val="70181A1C"/>
    <w:rsid w:val="70271312"/>
    <w:rsid w:val="702C3C77"/>
    <w:rsid w:val="70476C8D"/>
    <w:rsid w:val="705F3848"/>
    <w:rsid w:val="706CCD89"/>
    <w:rsid w:val="707CB4BD"/>
    <w:rsid w:val="70856385"/>
    <w:rsid w:val="7096BA3B"/>
    <w:rsid w:val="70BE81D3"/>
    <w:rsid w:val="70CC3A23"/>
    <w:rsid w:val="70FDCA3B"/>
    <w:rsid w:val="71134389"/>
    <w:rsid w:val="712BE6E6"/>
    <w:rsid w:val="713AA7AA"/>
    <w:rsid w:val="715AF153"/>
    <w:rsid w:val="716299C4"/>
    <w:rsid w:val="717DE3C7"/>
    <w:rsid w:val="71849C4C"/>
    <w:rsid w:val="718891E0"/>
    <w:rsid w:val="719B2CB7"/>
    <w:rsid w:val="71A959AF"/>
    <w:rsid w:val="71B1A89C"/>
    <w:rsid w:val="71C2638B"/>
    <w:rsid w:val="71C465F7"/>
    <w:rsid w:val="71DF3600"/>
    <w:rsid w:val="71E295D3"/>
    <w:rsid w:val="720D60AE"/>
    <w:rsid w:val="7213E7A8"/>
    <w:rsid w:val="72402C46"/>
    <w:rsid w:val="725C1185"/>
    <w:rsid w:val="725C8AB6"/>
    <w:rsid w:val="72973977"/>
    <w:rsid w:val="72AE38F8"/>
    <w:rsid w:val="72B5F588"/>
    <w:rsid w:val="72D5C733"/>
    <w:rsid w:val="72D6FEDD"/>
    <w:rsid w:val="72F596CB"/>
    <w:rsid w:val="73015701"/>
    <w:rsid w:val="7321600C"/>
    <w:rsid w:val="7347436D"/>
    <w:rsid w:val="734D78FD"/>
    <w:rsid w:val="73551946"/>
    <w:rsid w:val="73556683"/>
    <w:rsid w:val="73A1A4D2"/>
    <w:rsid w:val="73CDC364"/>
    <w:rsid w:val="73D4FBAB"/>
    <w:rsid w:val="73E8DAF4"/>
    <w:rsid w:val="73E8E7E0"/>
    <w:rsid w:val="73F13B57"/>
    <w:rsid w:val="73FC7EE2"/>
    <w:rsid w:val="740BF70C"/>
    <w:rsid w:val="740EF176"/>
    <w:rsid w:val="7410314C"/>
    <w:rsid w:val="748C6F01"/>
    <w:rsid w:val="7498017B"/>
    <w:rsid w:val="74AA3B9B"/>
    <w:rsid w:val="74B631F8"/>
    <w:rsid w:val="74F16505"/>
    <w:rsid w:val="74F26A98"/>
    <w:rsid w:val="74F496D5"/>
    <w:rsid w:val="750DBECE"/>
    <w:rsid w:val="75267240"/>
    <w:rsid w:val="752B976D"/>
    <w:rsid w:val="753E1F8A"/>
    <w:rsid w:val="75546CD4"/>
    <w:rsid w:val="75819A43"/>
    <w:rsid w:val="7581AD5D"/>
    <w:rsid w:val="75985F24"/>
    <w:rsid w:val="75995FE0"/>
    <w:rsid w:val="759AC2A0"/>
    <w:rsid w:val="75A6FE64"/>
    <w:rsid w:val="75C2AC55"/>
    <w:rsid w:val="75C43543"/>
    <w:rsid w:val="75DD6FB9"/>
    <w:rsid w:val="75F2C584"/>
    <w:rsid w:val="7603F8B1"/>
    <w:rsid w:val="76160653"/>
    <w:rsid w:val="761675ED"/>
    <w:rsid w:val="761987FD"/>
    <w:rsid w:val="76353A08"/>
    <w:rsid w:val="7673DEE8"/>
    <w:rsid w:val="76838992"/>
    <w:rsid w:val="7695D4AE"/>
    <w:rsid w:val="76965496"/>
    <w:rsid w:val="7698960A"/>
    <w:rsid w:val="76D77379"/>
    <w:rsid w:val="76DAB34F"/>
    <w:rsid w:val="77009A84"/>
    <w:rsid w:val="770CBCD0"/>
    <w:rsid w:val="7740F917"/>
    <w:rsid w:val="775961ED"/>
    <w:rsid w:val="7764DB2F"/>
    <w:rsid w:val="7768A03F"/>
    <w:rsid w:val="777D7577"/>
    <w:rsid w:val="77CF3E05"/>
    <w:rsid w:val="77DC7143"/>
    <w:rsid w:val="77ED8BC1"/>
    <w:rsid w:val="77F01E7C"/>
    <w:rsid w:val="780FAF49"/>
    <w:rsid w:val="781405ED"/>
    <w:rsid w:val="78184D51"/>
    <w:rsid w:val="784737DF"/>
    <w:rsid w:val="785FAEA3"/>
    <w:rsid w:val="786295AD"/>
    <w:rsid w:val="7889EB36"/>
    <w:rsid w:val="78C37F4E"/>
    <w:rsid w:val="78C4AC7A"/>
    <w:rsid w:val="78DE0A76"/>
    <w:rsid w:val="78DEEE0C"/>
    <w:rsid w:val="78E4C851"/>
    <w:rsid w:val="78EFFA8C"/>
    <w:rsid w:val="790470A0"/>
    <w:rsid w:val="790B7DC8"/>
    <w:rsid w:val="790EB966"/>
    <w:rsid w:val="79218FE6"/>
    <w:rsid w:val="7945B6A2"/>
    <w:rsid w:val="794B5A72"/>
    <w:rsid w:val="794BE9DF"/>
    <w:rsid w:val="79550EF8"/>
    <w:rsid w:val="795CAF9A"/>
    <w:rsid w:val="798268E9"/>
    <w:rsid w:val="798EE900"/>
    <w:rsid w:val="79DFE2F9"/>
    <w:rsid w:val="79FDACF8"/>
    <w:rsid w:val="7A26A6C7"/>
    <w:rsid w:val="7A4432F6"/>
    <w:rsid w:val="7A698C4F"/>
    <w:rsid w:val="7A6BA5F6"/>
    <w:rsid w:val="7A760A4C"/>
    <w:rsid w:val="7AB7EE18"/>
    <w:rsid w:val="7AC9F622"/>
    <w:rsid w:val="7ACF9B84"/>
    <w:rsid w:val="7AFB391F"/>
    <w:rsid w:val="7B13B213"/>
    <w:rsid w:val="7B164BC9"/>
    <w:rsid w:val="7B3C2C58"/>
    <w:rsid w:val="7B3FB02B"/>
    <w:rsid w:val="7B5080F9"/>
    <w:rsid w:val="7B521FE0"/>
    <w:rsid w:val="7B594A0A"/>
    <w:rsid w:val="7B607868"/>
    <w:rsid w:val="7B7C1641"/>
    <w:rsid w:val="7B86E8A6"/>
    <w:rsid w:val="7B956108"/>
    <w:rsid w:val="7B95B3C4"/>
    <w:rsid w:val="7B9DB3D6"/>
    <w:rsid w:val="7BB8FFDB"/>
    <w:rsid w:val="7BC6E533"/>
    <w:rsid w:val="7BE70E8C"/>
    <w:rsid w:val="7BF524E1"/>
    <w:rsid w:val="7C021AD4"/>
    <w:rsid w:val="7C04548B"/>
    <w:rsid w:val="7C074D18"/>
    <w:rsid w:val="7C10AFCA"/>
    <w:rsid w:val="7C22125B"/>
    <w:rsid w:val="7C43AF71"/>
    <w:rsid w:val="7C4A0D0D"/>
    <w:rsid w:val="7C55AC00"/>
    <w:rsid w:val="7C68D696"/>
    <w:rsid w:val="7C6F8363"/>
    <w:rsid w:val="7C7186EC"/>
    <w:rsid w:val="7C8547D7"/>
    <w:rsid w:val="7C88EF7C"/>
    <w:rsid w:val="7C8C74B6"/>
    <w:rsid w:val="7CCAA6DE"/>
    <w:rsid w:val="7CDA3EE5"/>
    <w:rsid w:val="7CF63250"/>
    <w:rsid w:val="7CFEF678"/>
    <w:rsid w:val="7D1AD77F"/>
    <w:rsid w:val="7D2AE044"/>
    <w:rsid w:val="7D35F332"/>
    <w:rsid w:val="7D3B92E3"/>
    <w:rsid w:val="7D498A9C"/>
    <w:rsid w:val="7D52C74B"/>
    <w:rsid w:val="7D59533B"/>
    <w:rsid w:val="7D777C6C"/>
    <w:rsid w:val="7D9166ED"/>
    <w:rsid w:val="7D98533C"/>
    <w:rsid w:val="7DBFFC76"/>
    <w:rsid w:val="7DC1A847"/>
    <w:rsid w:val="7DDAD91B"/>
    <w:rsid w:val="7DF261F5"/>
    <w:rsid w:val="7DF82F19"/>
    <w:rsid w:val="7E071D4C"/>
    <w:rsid w:val="7E0FE9E7"/>
    <w:rsid w:val="7E10FD51"/>
    <w:rsid w:val="7E1C9D9D"/>
    <w:rsid w:val="7E20581C"/>
    <w:rsid w:val="7E276850"/>
    <w:rsid w:val="7E398783"/>
    <w:rsid w:val="7E40A6D8"/>
    <w:rsid w:val="7E419DDF"/>
    <w:rsid w:val="7E41F563"/>
    <w:rsid w:val="7E786877"/>
    <w:rsid w:val="7E7CA15D"/>
    <w:rsid w:val="7EB221DC"/>
    <w:rsid w:val="7EB8A724"/>
    <w:rsid w:val="7ED2331C"/>
    <w:rsid w:val="7F2298DF"/>
    <w:rsid w:val="7F2CB67D"/>
    <w:rsid w:val="7F3BBA2C"/>
    <w:rsid w:val="7F48508C"/>
    <w:rsid w:val="7F4DCE2F"/>
    <w:rsid w:val="7F724967"/>
    <w:rsid w:val="7F8BAF3E"/>
    <w:rsid w:val="7F93A9BE"/>
    <w:rsid w:val="7FB6F44C"/>
    <w:rsid w:val="7FBF4F20"/>
    <w:rsid w:val="7FBFEF82"/>
    <w:rsid w:val="7FC4ADFF"/>
    <w:rsid w:val="7FD49C71"/>
    <w:rsid w:val="7FE7832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644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644F6"/>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2B587C"/>
    <w:pPr>
      <w:widowControl w:val="0"/>
      <w:spacing w:after="0" w:line="259" w:lineRule="auto"/>
    </w:pPr>
    <w:rPr>
      <w:rFonts w:cs="Calibri"/>
    </w:rPr>
  </w:style>
  <w:style w:type="character" w:customStyle="1" w:styleId="markedcontent">
    <w:name w:val="markedcontent"/>
    <w:basedOn w:val="Domylnaczcionkaakapitu"/>
    <w:uiPriority w:val="1"/>
    <w:rsid w:val="0088126D"/>
  </w:style>
  <w:style w:type="character" w:customStyle="1" w:styleId="scxw140550318">
    <w:name w:val="scxw140550318"/>
    <w:basedOn w:val="Domylnaczcionkaakapitu"/>
    <w:rsid w:val="007110C1"/>
  </w:style>
  <w:style w:type="character" w:customStyle="1" w:styleId="ui-provider">
    <w:name w:val="ui-provider"/>
    <w:basedOn w:val="Domylnaczcionkaakapitu"/>
    <w:rsid w:val="00C203D5"/>
  </w:style>
  <w:style w:type="character" w:styleId="Hipercze">
    <w:name w:val="Hyperlink"/>
    <w:basedOn w:val="Domylnaczcionkaakapitu"/>
    <w:uiPriority w:val="99"/>
    <w:unhideWhenUsed/>
    <w:rsid w:val="00E56B77"/>
    <w:rPr>
      <w:color w:val="0563C1" w:themeColor="hyperlink"/>
      <w:u w:val="single"/>
    </w:rPr>
  </w:style>
  <w:style w:type="character" w:styleId="UyteHipercze">
    <w:name w:val="FollowedHyperlink"/>
    <w:basedOn w:val="Domylnaczcionkaakapitu"/>
    <w:uiPriority w:val="99"/>
    <w:semiHidden/>
    <w:unhideWhenUsed/>
    <w:rsid w:val="00FE11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193007115">
      <w:bodyDiv w:val="1"/>
      <w:marLeft w:val="0"/>
      <w:marRight w:val="0"/>
      <w:marTop w:val="0"/>
      <w:marBottom w:val="0"/>
      <w:divBdr>
        <w:top w:val="none" w:sz="0" w:space="0" w:color="auto"/>
        <w:left w:val="none" w:sz="0" w:space="0" w:color="auto"/>
        <w:bottom w:val="none" w:sz="0" w:space="0" w:color="auto"/>
        <w:right w:val="none" w:sz="0" w:space="0" w:color="auto"/>
      </w:divBdr>
    </w:div>
    <w:div w:id="193419676">
      <w:bodyDiv w:val="1"/>
      <w:marLeft w:val="0"/>
      <w:marRight w:val="0"/>
      <w:marTop w:val="0"/>
      <w:marBottom w:val="0"/>
      <w:divBdr>
        <w:top w:val="none" w:sz="0" w:space="0" w:color="auto"/>
        <w:left w:val="none" w:sz="0" w:space="0" w:color="auto"/>
        <w:bottom w:val="none" w:sz="0" w:space="0" w:color="auto"/>
        <w:right w:val="none" w:sz="0" w:space="0" w:color="auto"/>
      </w:divBdr>
      <w:divsChild>
        <w:div w:id="1452702378">
          <w:marLeft w:val="0"/>
          <w:marRight w:val="0"/>
          <w:marTop w:val="0"/>
          <w:marBottom w:val="0"/>
          <w:divBdr>
            <w:top w:val="none" w:sz="0" w:space="0" w:color="auto"/>
            <w:left w:val="none" w:sz="0" w:space="0" w:color="auto"/>
            <w:bottom w:val="none" w:sz="0" w:space="0" w:color="auto"/>
            <w:right w:val="none" w:sz="0" w:space="0" w:color="auto"/>
          </w:divBdr>
          <w:divsChild>
            <w:div w:id="1098135554">
              <w:marLeft w:val="0"/>
              <w:marRight w:val="0"/>
              <w:marTop w:val="0"/>
              <w:marBottom w:val="0"/>
              <w:divBdr>
                <w:top w:val="none" w:sz="0" w:space="0" w:color="auto"/>
                <w:left w:val="none" w:sz="0" w:space="0" w:color="auto"/>
                <w:bottom w:val="none" w:sz="0" w:space="0" w:color="auto"/>
                <w:right w:val="none" w:sz="0" w:space="0" w:color="auto"/>
              </w:divBdr>
              <w:divsChild>
                <w:div w:id="1195538932">
                  <w:marLeft w:val="0"/>
                  <w:marRight w:val="0"/>
                  <w:marTop w:val="0"/>
                  <w:marBottom w:val="0"/>
                  <w:divBdr>
                    <w:top w:val="none" w:sz="0" w:space="0" w:color="auto"/>
                    <w:left w:val="none" w:sz="0" w:space="0" w:color="auto"/>
                    <w:bottom w:val="none" w:sz="0" w:space="0" w:color="auto"/>
                    <w:right w:val="none" w:sz="0" w:space="0" w:color="auto"/>
                  </w:divBdr>
                  <w:divsChild>
                    <w:div w:id="1047265786">
                      <w:marLeft w:val="0"/>
                      <w:marRight w:val="0"/>
                      <w:marTop w:val="0"/>
                      <w:marBottom w:val="0"/>
                      <w:divBdr>
                        <w:top w:val="none" w:sz="0" w:space="0" w:color="auto"/>
                        <w:left w:val="none" w:sz="0" w:space="0" w:color="auto"/>
                        <w:bottom w:val="none" w:sz="0" w:space="0" w:color="auto"/>
                        <w:right w:val="none" w:sz="0" w:space="0" w:color="auto"/>
                      </w:divBdr>
                      <w:divsChild>
                        <w:div w:id="2122993761">
                          <w:marLeft w:val="0"/>
                          <w:marRight w:val="0"/>
                          <w:marTop w:val="0"/>
                          <w:marBottom w:val="0"/>
                          <w:divBdr>
                            <w:top w:val="none" w:sz="0" w:space="0" w:color="auto"/>
                            <w:left w:val="none" w:sz="0" w:space="0" w:color="auto"/>
                            <w:bottom w:val="none" w:sz="0" w:space="0" w:color="auto"/>
                            <w:right w:val="none" w:sz="0" w:space="0" w:color="auto"/>
                          </w:divBdr>
                        </w:div>
                      </w:divsChild>
                    </w:div>
                    <w:div w:id="1517578264">
                      <w:marLeft w:val="0"/>
                      <w:marRight w:val="0"/>
                      <w:marTop w:val="0"/>
                      <w:marBottom w:val="0"/>
                      <w:divBdr>
                        <w:top w:val="none" w:sz="0" w:space="0" w:color="auto"/>
                        <w:left w:val="none" w:sz="0" w:space="0" w:color="auto"/>
                        <w:bottom w:val="none" w:sz="0" w:space="0" w:color="auto"/>
                        <w:right w:val="none" w:sz="0" w:space="0" w:color="auto"/>
                      </w:divBdr>
                      <w:divsChild>
                        <w:div w:id="1631858103">
                          <w:marLeft w:val="0"/>
                          <w:marRight w:val="0"/>
                          <w:marTop w:val="0"/>
                          <w:marBottom w:val="0"/>
                          <w:divBdr>
                            <w:top w:val="none" w:sz="0" w:space="0" w:color="auto"/>
                            <w:left w:val="none" w:sz="0" w:space="0" w:color="auto"/>
                            <w:bottom w:val="none" w:sz="0" w:space="0" w:color="auto"/>
                            <w:right w:val="none" w:sz="0" w:space="0" w:color="auto"/>
                          </w:divBdr>
                        </w:div>
                      </w:divsChild>
                    </w:div>
                    <w:div w:id="703753487">
                      <w:marLeft w:val="0"/>
                      <w:marRight w:val="0"/>
                      <w:marTop w:val="0"/>
                      <w:marBottom w:val="0"/>
                      <w:divBdr>
                        <w:top w:val="none" w:sz="0" w:space="0" w:color="auto"/>
                        <w:left w:val="none" w:sz="0" w:space="0" w:color="auto"/>
                        <w:bottom w:val="none" w:sz="0" w:space="0" w:color="auto"/>
                        <w:right w:val="none" w:sz="0" w:space="0" w:color="auto"/>
                      </w:divBdr>
                      <w:divsChild>
                        <w:div w:id="139151604">
                          <w:marLeft w:val="0"/>
                          <w:marRight w:val="0"/>
                          <w:marTop w:val="0"/>
                          <w:marBottom w:val="0"/>
                          <w:divBdr>
                            <w:top w:val="none" w:sz="0" w:space="0" w:color="auto"/>
                            <w:left w:val="none" w:sz="0" w:space="0" w:color="auto"/>
                            <w:bottom w:val="none" w:sz="0" w:space="0" w:color="auto"/>
                            <w:right w:val="none" w:sz="0" w:space="0" w:color="auto"/>
                          </w:divBdr>
                        </w:div>
                        <w:div w:id="1441027386">
                          <w:marLeft w:val="0"/>
                          <w:marRight w:val="0"/>
                          <w:marTop w:val="0"/>
                          <w:marBottom w:val="0"/>
                          <w:divBdr>
                            <w:top w:val="none" w:sz="0" w:space="0" w:color="auto"/>
                            <w:left w:val="none" w:sz="0" w:space="0" w:color="auto"/>
                            <w:bottom w:val="none" w:sz="0" w:space="0" w:color="auto"/>
                            <w:right w:val="none" w:sz="0" w:space="0" w:color="auto"/>
                          </w:divBdr>
                        </w:div>
                      </w:divsChild>
                    </w:div>
                    <w:div w:id="1000280551">
                      <w:marLeft w:val="0"/>
                      <w:marRight w:val="0"/>
                      <w:marTop w:val="0"/>
                      <w:marBottom w:val="0"/>
                      <w:divBdr>
                        <w:top w:val="none" w:sz="0" w:space="0" w:color="auto"/>
                        <w:left w:val="none" w:sz="0" w:space="0" w:color="auto"/>
                        <w:bottom w:val="none" w:sz="0" w:space="0" w:color="auto"/>
                        <w:right w:val="none" w:sz="0" w:space="0" w:color="auto"/>
                      </w:divBdr>
                      <w:divsChild>
                        <w:div w:id="1856113693">
                          <w:marLeft w:val="0"/>
                          <w:marRight w:val="0"/>
                          <w:marTop w:val="0"/>
                          <w:marBottom w:val="0"/>
                          <w:divBdr>
                            <w:top w:val="none" w:sz="0" w:space="0" w:color="auto"/>
                            <w:left w:val="none" w:sz="0" w:space="0" w:color="auto"/>
                            <w:bottom w:val="none" w:sz="0" w:space="0" w:color="auto"/>
                            <w:right w:val="none" w:sz="0" w:space="0" w:color="auto"/>
                          </w:divBdr>
                        </w:div>
                      </w:divsChild>
                    </w:div>
                    <w:div w:id="217396829">
                      <w:marLeft w:val="0"/>
                      <w:marRight w:val="0"/>
                      <w:marTop w:val="0"/>
                      <w:marBottom w:val="0"/>
                      <w:divBdr>
                        <w:top w:val="none" w:sz="0" w:space="0" w:color="auto"/>
                        <w:left w:val="none" w:sz="0" w:space="0" w:color="auto"/>
                        <w:bottom w:val="none" w:sz="0" w:space="0" w:color="auto"/>
                        <w:right w:val="none" w:sz="0" w:space="0" w:color="auto"/>
                      </w:divBdr>
                      <w:divsChild>
                        <w:div w:id="1602181934">
                          <w:marLeft w:val="0"/>
                          <w:marRight w:val="0"/>
                          <w:marTop w:val="0"/>
                          <w:marBottom w:val="0"/>
                          <w:divBdr>
                            <w:top w:val="none" w:sz="0" w:space="0" w:color="auto"/>
                            <w:left w:val="none" w:sz="0" w:space="0" w:color="auto"/>
                            <w:bottom w:val="none" w:sz="0" w:space="0" w:color="auto"/>
                            <w:right w:val="none" w:sz="0" w:space="0" w:color="auto"/>
                          </w:divBdr>
                        </w:div>
                      </w:divsChild>
                    </w:div>
                    <w:div w:id="1740707088">
                      <w:marLeft w:val="0"/>
                      <w:marRight w:val="0"/>
                      <w:marTop w:val="0"/>
                      <w:marBottom w:val="0"/>
                      <w:divBdr>
                        <w:top w:val="none" w:sz="0" w:space="0" w:color="auto"/>
                        <w:left w:val="none" w:sz="0" w:space="0" w:color="auto"/>
                        <w:bottom w:val="none" w:sz="0" w:space="0" w:color="auto"/>
                        <w:right w:val="none" w:sz="0" w:space="0" w:color="auto"/>
                      </w:divBdr>
                      <w:divsChild>
                        <w:div w:id="780883710">
                          <w:marLeft w:val="0"/>
                          <w:marRight w:val="0"/>
                          <w:marTop w:val="0"/>
                          <w:marBottom w:val="0"/>
                          <w:divBdr>
                            <w:top w:val="none" w:sz="0" w:space="0" w:color="auto"/>
                            <w:left w:val="none" w:sz="0" w:space="0" w:color="auto"/>
                            <w:bottom w:val="none" w:sz="0" w:space="0" w:color="auto"/>
                            <w:right w:val="none" w:sz="0" w:space="0" w:color="auto"/>
                          </w:divBdr>
                        </w:div>
                      </w:divsChild>
                    </w:div>
                    <w:div w:id="274799204">
                      <w:marLeft w:val="0"/>
                      <w:marRight w:val="0"/>
                      <w:marTop w:val="0"/>
                      <w:marBottom w:val="0"/>
                      <w:divBdr>
                        <w:top w:val="none" w:sz="0" w:space="0" w:color="auto"/>
                        <w:left w:val="none" w:sz="0" w:space="0" w:color="auto"/>
                        <w:bottom w:val="none" w:sz="0" w:space="0" w:color="auto"/>
                        <w:right w:val="none" w:sz="0" w:space="0" w:color="auto"/>
                      </w:divBdr>
                      <w:divsChild>
                        <w:div w:id="169951734">
                          <w:marLeft w:val="0"/>
                          <w:marRight w:val="0"/>
                          <w:marTop w:val="0"/>
                          <w:marBottom w:val="0"/>
                          <w:divBdr>
                            <w:top w:val="none" w:sz="0" w:space="0" w:color="auto"/>
                            <w:left w:val="none" w:sz="0" w:space="0" w:color="auto"/>
                            <w:bottom w:val="none" w:sz="0" w:space="0" w:color="auto"/>
                            <w:right w:val="none" w:sz="0" w:space="0" w:color="auto"/>
                          </w:divBdr>
                        </w:div>
                      </w:divsChild>
                    </w:div>
                    <w:div w:id="1699234317">
                      <w:marLeft w:val="0"/>
                      <w:marRight w:val="0"/>
                      <w:marTop w:val="0"/>
                      <w:marBottom w:val="0"/>
                      <w:divBdr>
                        <w:top w:val="none" w:sz="0" w:space="0" w:color="auto"/>
                        <w:left w:val="none" w:sz="0" w:space="0" w:color="auto"/>
                        <w:bottom w:val="none" w:sz="0" w:space="0" w:color="auto"/>
                        <w:right w:val="none" w:sz="0" w:space="0" w:color="auto"/>
                      </w:divBdr>
                      <w:divsChild>
                        <w:div w:id="1939606024">
                          <w:marLeft w:val="0"/>
                          <w:marRight w:val="0"/>
                          <w:marTop w:val="0"/>
                          <w:marBottom w:val="0"/>
                          <w:divBdr>
                            <w:top w:val="none" w:sz="0" w:space="0" w:color="auto"/>
                            <w:left w:val="none" w:sz="0" w:space="0" w:color="auto"/>
                            <w:bottom w:val="none" w:sz="0" w:space="0" w:color="auto"/>
                            <w:right w:val="none" w:sz="0" w:space="0" w:color="auto"/>
                          </w:divBdr>
                        </w:div>
                        <w:div w:id="1316185211">
                          <w:marLeft w:val="0"/>
                          <w:marRight w:val="0"/>
                          <w:marTop w:val="0"/>
                          <w:marBottom w:val="0"/>
                          <w:divBdr>
                            <w:top w:val="none" w:sz="0" w:space="0" w:color="auto"/>
                            <w:left w:val="none" w:sz="0" w:space="0" w:color="auto"/>
                            <w:bottom w:val="none" w:sz="0" w:space="0" w:color="auto"/>
                            <w:right w:val="none" w:sz="0" w:space="0" w:color="auto"/>
                          </w:divBdr>
                        </w:div>
                      </w:divsChild>
                    </w:div>
                    <w:div w:id="1674651709">
                      <w:marLeft w:val="0"/>
                      <w:marRight w:val="0"/>
                      <w:marTop w:val="0"/>
                      <w:marBottom w:val="0"/>
                      <w:divBdr>
                        <w:top w:val="none" w:sz="0" w:space="0" w:color="auto"/>
                        <w:left w:val="none" w:sz="0" w:space="0" w:color="auto"/>
                        <w:bottom w:val="none" w:sz="0" w:space="0" w:color="auto"/>
                        <w:right w:val="none" w:sz="0" w:space="0" w:color="auto"/>
                      </w:divBdr>
                      <w:divsChild>
                        <w:div w:id="302465805">
                          <w:marLeft w:val="0"/>
                          <w:marRight w:val="0"/>
                          <w:marTop w:val="0"/>
                          <w:marBottom w:val="0"/>
                          <w:divBdr>
                            <w:top w:val="none" w:sz="0" w:space="0" w:color="auto"/>
                            <w:left w:val="none" w:sz="0" w:space="0" w:color="auto"/>
                            <w:bottom w:val="none" w:sz="0" w:space="0" w:color="auto"/>
                            <w:right w:val="none" w:sz="0" w:space="0" w:color="auto"/>
                          </w:divBdr>
                        </w:div>
                        <w:div w:id="1748383854">
                          <w:marLeft w:val="0"/>
                          <w:marRight w:val="0"/>
                          <w:marTop w:val="0"/>
                          <w:marBottom w:val="0"/>
                          <w:divBdr>
                            <w:top w:val="none" w:sz="0" w:space="0" w:color="auto"/>
                            <w:left w:val="none" w:sz="0" w:space="0" w:color="auto"/>
                            <w:bottom w:val="none" w:sz="0" w:space="0" w:color="auto"/>
                            <w:right w:val="none" w:sz="0" w:space="0" w:color="auto"/>
                          </w:divBdr>
                        </w:div>
                      </w:divsChild>
                    </w:div>
                    <w:div w:id="1512717989">
                      <w:marLeft w:val="0"/>
                      <w:marRight w:val="0"/>
                      <w:marTop w:val="0"/>
                      <w:marBottom w:val="0"/>
                      <w:divBdr>
                        <w:top w:val="none" w:sz="0" w:space="0" w:color="auto"/>
                        <w:left w:val="none" w:sz="0" w:space="0" w:color="auto"/>
                        <w:bottom w:val="none" w:sz="0" w:space="0" w:color="auto"/>
                        <w:right w:val="none" w:sz="0" w:space="0" w:color="auto"/>
                      </w:divBdr>
                      <w:divsChild>
                        <w:div w:id="1030112060">
                          <w:marLeft w:val="0"/>
                          <w:marRight w:val="0"/>
                          <w:marTop w:val="0"/>
                          <w:marBottom w:val="0"/>
                          <w:divBdr>
                            <w:top w:val="none" w:sz="0" w:space="0" w:color="auto"/>
                            <w:left w:val="none" w:sz="0" w:space="0" w:color="auto"/>
                            <w:bottom w:val="none" w:sz="0" w:space="0" w:color="auto"/>
                            <w:right w:val="none" w:sz="0" w:space="0" w:color="auto"/>
                          </w:divBdr>
                        </w:div>
                        <w:div w:id="1958677137">
                          <w:marLeft w:val="0"/>
                          <w:marRight w:val="0"/>
                          <w:marTop w:val="0"/>
                          <w:marBottom w:val="0"/>
                          <w:divBdr>
                            <w:top w:val="none" w:sz="0" w:space="0" w:color="auto"/>
                            <w:left w:val="none" w:sz="0" w:space="0" w:color="auto"/>
                            <w:bottom w:val="none" w:sz="0" w:space="0" w:color="auto"/>
                            <w:right w:val="none" w:sz="0" w:space="0" w:color="auto"/>
                          </w:divBdr>
                        </w:div>
                      </w:divsChild>
                    </w:div>
                    <w:div w:id="479686937">
                      <w:marLeft w:val="0"/>
                      <w:marRight w:val="0"/>
                      <w:marTop w:val="0"/>
                      <w:marBottom w:val="0"/>
                      <w:divBdr>
                        <w:top w:val="none" w:sz="0" w:space="0" w:color="auto"/>
                        <w:left w:val="none" w:sz="0" w:space="0" w:color="auto"/>
                        <w:bottom w:val="none" w:sz="0" w:space="0" w:color="auto"/>
                        <w:right w:val="none" w:sz="0" w:space="0" w:color="auto"/>
                      </w:divBdr>
                      <w:divsChild>
                        <w:div w:id="1346787949">
                          <w:marLeft w:val="0"/>
                          <w:marRight w:val="0"/>
                          <w:marTop w:val="0"/>
                          <w:marBottom w:val="0"/>
                          <w:divBdr>
                            <w:top w:val="none" w:sz="0" w:space="0" w:color="auto"/>
                            <w:left w:val="none" w:sz="0" w:space="0" w:color="auto"/>
                            <w:bottom w:val="none" w:sz="0" w:space="0" w:color="auto"/>
                            <w:right w:val="none" w:sz="0" w:space="0" w:color="auto"/>
                          </w:divBdr>
                        </w:div>
                        <w:div w:id="418479608">
                          <w:marLeft w:val="0"/>
                          <w:marRight w:val="0"/>
                          <w:marTop w:val="0"/>
                          <w:marBottom w:val="0"/>
                          <w:divBdr>
                            <w:top w:val="none" w:sz="0" w:space="0" w:color="auto"/>
                            <w:left w:val="none" w:sz="0" w:space="0" w:color="auto"/>
                            <w:bottom w:val="none" w:sz="0" w:space="0" w:color="auto"/>
                            <w:right w:val="none" w:sz="0" w:space="0" w:color="auto"/>
                          </w:divBdr>
                        </w:div>
                        <w:div w:id="844825260">
                          <w:marLeft w:val="0"/>
                          <w:marRight w:val="0"/>
                          <w:marTop w:val="0"/>
                          <w:marBottom w:val="0"/>
                          <w:divBdr>
                            <w:top w:val="none" w:sz="0" w:space="0" w:color="auto"/>
                            <w:left w:val="none" w:sz="0" w:space="0" w:color="auto"/>
                            <w:bottom w:val="none" w:sz="0" w:space="0" w:color="auto"/>
                            <w:right w:val="none" w:sz="0" w:space="0" w:color="auto"/>
                          </w:divBdr>
                        </w:div>
                        <w:div w:id="169224906">
                          <w:marLeft w:val="0"/>
                          <w:marRight w:val="0"/>
                          <w:marTop w:val="0"/>
                          <w:marBottom w:val="0"/>
                          <w:divBdr>
                            <w:top w:val="none" w:sz="0" w:space="0" w:color="auto"/>
                            <w:left w:val="none" w:sz="0" w:space="0" w:color="auto"/>
                            <w:bottom w:val="none" w:sz="0" w:space="0" w:color="auto"/>
                            <w:right w:val="none" w:sz="0" w:space="0" w:color="auto"/>
                          </w:divBdr>
                        </w:div>
                        <w:div w:id="571698784">
                          <w:marLeft w:val="0"/>
                          <w:marRight w:val="0"/>
                          <w:marTop w:val="0"/>
                          <w:marBottom w:val="0"/>
                          <w:divBdr>
                            <w:top w:val="none" w:sz="0" w:space="0" w:color="auto"/>
                            <w:left w:val="none" w:sz="0" w:space="0" w:color="auto"/>
                            <w:bottom w:val="none" w:sz="0" w:space="0" w:color="auto"/>
                            <w:right w:val="none" w:sz="0" w:space="0" w:color="auto"/>
                          </w:divBdr>
                        </w:div>
                        <w:div w:id="335688768">
                          <w:marLeft w:val="0"/>
                          <w:marRight w:val="0"/>
                          <w:marTop w:val="0"/>
                          <w:marBottom w:val="0"/>
                          <w:divBdr>
                            <w:top w:val="none" w:sz="0" w:space="0" w:color="auto"/>
                            <w:left w:val="none" w:sz="0" w:space="0" w:color="auto"/>
                            <w:bottom w:val="none" w:sz="0" w:space="0" w:color="auto"/>
                            <w:right w:val="none" w:sz="0" w:space="0" w:color="auto"/>
                          </w:divBdr>
                        </w:div>
                        <w:div w:id="258146408">
                          <w:marLeft w:val="0"/>
                          <w:marRight w:val="0"/>
                          <w:marTop w:val="0"/>
                          <w:marBottom w:val="0"/>
                          <w:divBdr>
                            <w:top w:val="none" w:sz="0" w:space="0" w:color="auto"/>
                            <w:left w:val="none" w:sz="0" w:space="0" w:color="auto"/>
                            <w:bottom w:val="none" w:sz="0" w:space="0" w:color="auto"/>
                            <w:right w:val="none" w:sz="0" w:space="0" w:color="auto"/>
                          </w:divBdr>
                        </w:div>
                      </w:divsChild>
                    </w:div>
                    <w:div w:id="1276912981">
                      <w:marLeft w:val="0"/>
                      <w:marRight w:val="0"/>
                      <w:marTop w:val="0"/>
                      <w:marBottom w:val="0"/>
                      <w:divBdr>
                        <w:top w:val="none" w:sz="0" w:space="0" w:color="auto"/>
                        <w:left w:val="none" w:sz="0" w:space="0" w:color="auto"/>
                        <w:bottom w:val="none" w:sz="0" w:space="0" w:color="auto"/>
                        <w:right w:val="none" w:sz="0" w:space="0" w:color="auto"/>
                      </w:divBdr>
                      <w:divsChild>
                        <w:div w:id="1847399250">
                          <w:marLeft w:val="0"/>
                          <w:marRight w:val="0"/>
                          <w:marTop w:val="0"/>
                          <w:marBottom w:val="0"/>
                          <w:divBdr>
                            <w:top w:val="none" w:sz="0" w:space="0" w:color="auto"/>
                            <w:left w:val="none" w:sz="0" w:space="0" w:color="auto"/>
                            <w:bottom w:val="none" w:sz="0" w:space="0" w:color="auto"/>
                            <w:right w:val="none" w:sz="0" w:space="0" w:color="auto"/>
                          </w:divBdr>
                        </w:div>
                      </w:divsChild>
                    </w:div>
                    <w:div w:id="1498879925">
                      <w:marLeft w:val="0"/>
                      <w:marRight w:val="0"/>
                      <w:marTop w:val="0"/>
                      <w:marBottom w:val="0"/>
                      <w:divBdr>
                        <w:top w:val="none" w:sz="0" w:space="0" w:color="auto"/>
                        <w:left w:val="none" w:sz="0" w:space="0" w:color="auto"/>
                        <w:bottom w:val="none" w:sz="0" w:space="0" w:color="auto"/>
                        <w:right w:val="none" w:sz="0" w:space="0" w:color="auto"/>
                      </w:divBdr>
                      <w:divsChild>
                        <w:div w:id="1032456909">
                          <w:marLeft w:val="0"/>
                          <w:marRight w:val="0"/>
                          <w:marTop w:val="0"/>
                          <w:marBottom w:val="0"/>
                          <w:divBdr>
                            <w:top w:val="none" w:sz="0" w:space="0" w:color="auto"/>
                            <w:left w:val="none" w:sz="0" w:space="0" w:color="auto"/>
                            <w:bottom w:val="none" w:sz="0" w:space="0" w:color="auto"/>
                            <w:right w:val="none" w:sz="0" w:space="0" w:color="auto"/>
                          </w:divBdr>
                        </w:div>
                      </w:divsChild>
                    </w:div>
                    <w:div w:id="1830634265">
                      <w:marLeft w:val="0"/>
                      <w:marRight w:val="0"/>
                      <w:marTop w:val="0"/>
                      <w:marBottom w:val="0"/>
                      <w:divBdr>
                        <w:top w:val="none" w:sz="0" w:space="0" w:color="auto"/>
                        <w:left w:val="none" w:sz="0" w:space="0" w:color="auto"/>
                        <w:bottom w:val="none" w:sz="0" w:space="0" w:color="auto"/>
                        <w:right w:val="none" w:sz="0" w:space="0" w:color="auto"/>
                      </w:divBdr>
                      <w:divsChild>
                        <w:div w:id="87234163">
                          <w:marLeft w:val="0"/>
                          <w:marRight w:val="0"/>
                          <w:marTop w:val="0"/>
                          <w:marBottom w:val="0"/>
                          <w:divBdr>
                            <w:top w:val="none" w:sz="0" w:space="0" w:color="auto"/>
                            <w:left w:val="none" w:sz="0" w:space="0" w:color="auto"/>
                            <w:bottom w:val="none" w:sz="0" w:space="0" w:color="auto"/>
                            <w:right w:val="none" w:sz="0" w:space="0" w:color="auto"/>
                          </w:divBdr>
                        </w:div>
                        <w:div w:id="1136678871">
                          <w:marLeft w:val="0"/>
                          <w:marRight w:val="0"/>
                          <w:marTop w:val="0"/>
                          <w:marBottom w:val="0"/>
                          <w:divBdr>
                            <w:top w:val="none" w:sz="0" w:space="0" w:color="auto"/>
                            <w:left w:val="none" w:sz="0" w:space="0" w:color="auto"/>
                            <w:bottom w:val="none" w:sz="0" w:space="0" w:color="auto"/>
                            <w:right w:val="none" w:sz="0" w:space="0" w:color="auto"/>
                          </w:divBdr>
                        </w:div>
                      </w:divsChild>
                    </w:div>
                    <w:div w:id="351686009">
                      <w:marLeft w:val="0"/>
                      <w:marRight w:val="0"/>
                      <w:marTop w:val="0"/>
                      <w:marBottom w:val="0"/>
                      <w:divBdr>
                        <w:top w:val="none" w:sz="0" w:space="0" w:color="auto"/>
                        <w:left w:val="none" w:sz="0" w:space="0" w:color="auto"/>
                        <w:bottom w:val="none" w:sz="0" w:space="0" w:color="auto"/>
                        <w:right w:val="none" w:sz="0" w:space="0" w:color="auto"/>
                      </w:divBdr>
                      <w:divsChild>
                        <w:div w:id="1146774300">
                          <w:marLeft w:val="0"/>
                          <w:marRight w:val="0"/>
                          <w:marTop w:val="0"/>
                          <w:marBottom w:val="0"/>
                          <w:divBdr>
                            <w:top w:val="none" w:sz="0" w:space="0" w:color="auto"/>
                            <w:left w:val="none" w:sz="0" w:space="0" w:color="auto"/>
                            <w:bottom w:val="none" w:sz="0" w:space="0" w:color="auto"/>
                            <w:right w:val="none" w:sz="0" w:space="0" w:color="auto"/>
                          </w:divBdr>
                        </w:div>
                        <w:div w:id="843085016">
                          <w:marLeft w:val="0"/>
                          <w:marRight w:val="0"/>
                          <w:marTop w:val="0"/>
                          <w:marBottom w:val="0"/>
                          <w:divBdr>
                            <w:top w:val="none" w:sz="0" w:space="0" w:color="auto"/>
                            <w:left w:val="none" w:sz="0" w:space="0" w:color="auto"/>
                            <w:bottom w:val="none" w:sz="0" w:space="0" w:color="auto"/>
                            <w:right w:val="none" w:sz="0" w:space="0" w:color="auto"/>
                          </w:divBdr>
                        </w:div>
                        <w:div w:id="1072702874">
                          <w:marLeft w:val="0"/>
                          <w:marRight w:val="0"/>
                          <w:marTop w:val="0"/>
                          <w:marBottom w:val="0"/>
                          <w:divBdr>
                            <w:top w:val="none" w:sz="0" w:space="0" w:color="auto"/>
                            <w:left w:val="none" w:sz="0" w:space="0" w:color="auto"/>
                            <w:bottom w:val="none" w:sz="0" w:space="0" w:color="auto"/>
                            <w:right w:val="none" w:sz="0" w:space="0" w:color="auto"/>
                          </w:divBdr>
                        </w:div>
                        <w:div w:id="178081461">
                          <w:marLeft w:val="0"/>
                          <w:marRight w:val="0"/>
                          <w:marTop w:val="0"/>
                          <w:marBottom w:val="0"/>
                          <w:divBdr>
                            <w:top w:val="none" w:sz="0" w:space="0" w:color="auto"/>
                            <w:left w:val="none" w:sz="0" w:space="0" w:color="auto"/>
                            <w:bottom w:val="none" w:sz="0" w:space="0" w:color="auto"/>
                            <w:right w:val="none" w:sz="0" w:space="0" w:color="auto"/>
                          </w:divBdr>
                        </w:div>
                      </w:divsChild>
                    </w:div>
                    <w:div w:id="1722561642">
                      <w:marLeft w:val="0"/>
                      <w:marRight w:val="0"/>
                      <w:marTop w:val="0"/>
                      <w:marBottom w:val="0"/>
                      <w:divBdr>
                        <w:top w:val="none" w:sz="0" w:space="0" w:color="auto"/>
                        <w:left w:val="none" w:sz="0" w:space="0" w:color="auto"/>
                        <w:bottom w:val="none" w:sz="0" w:space="0" w:color="auto"/>
                        <w:right w:val="none" w:sz="0" w:space="0" w:color="auto"/>
                      </w:divBdr>
                      <w:divsChild>
                        <w:div w:id="913509802">
                          <w:marLeft w:val="0"/>
                          <w:marRight w:val="0"/>
                          <w:marTop w:val="0"/>
                          <w:marBottom w:val="0"/>
                          <w:divBdr>
                            <w:top w:val="none" w:sz="0" w:space="0" w:color="auto"/>
                            <w:left w:val="none" w:sz="0" w:space="0" w:color="auto"/>
                            <w:bottom w:val="none" w:sz="0" w:space="0" w:color="auto"/>
                            <w:right w:val="none" w:sz="0" w:space="0" w:color="auto"/>
                          </w:divBdr>
                        </w:div>
                        <w:div w:id="1197894022">
                          <w:marLeft w:val="0"/>
                          <w:marRight w:val="0"/>
                          <w:marTop w:val="0"/>
                          <w:marBottom w:val="0"/>
                          <w:divBdr>
                            <w:top w:val="none" w:sz="0" w:space="0" w:color="auto"/>
                            <w:left w:val="none" w:sz="0" w:space="0" w:color="auto"/>
                            <w:bottom w:val="none" w:sz="0" w:space="0" w:color="auto"/>
                            <w:right w:val="none" w:sz="0" w:space="0" w:color="auto"/>
                          </w:divBdr>
                        </w:div>
                      </w:divsChild>
                    </w:div>
                    <w:div w:id="53740529">
                      <w:marLeft w:val="0"/>
                      <w:marRight w:val="0"/>
                      <w:marTop w:val="0"/>
                      <w:marBottom w:val="0"/>
                      <w:divBdr>
                        <w:top w:val="none" w:sz="0" w:space="0" w:color="auto"/>
                        <w:left w:val="none" w:sz="0" w:space="0" w:color="auto"/>
                        <w:bottom w:val="none" w:sz="0" w:space="0" w:color="auto"/>
                        <w:right w:val="none" w:sz="0" w:space="0" w:color="auto"/>
                      </w:divBdr>
                      <w:divsChild>
                        <w:div w:id="1567494853">
                          <w:marLeft w:val="0"/>
                          <w:marRight w:val="0"/>
                          <w:marTop w:val="0"/>
                          <w:marBottom w:val="0"/>
                          <w:divBdr>
                            <w:top w:val="none" w:sz="0" w:space="0" w:color="auto"/>
                            <w:left w:val="none" w:sz="0" w:space="0" w:color="auto"/>
                            <w:bottom w:val="none" w:sz="0" w:space="0" w:color="auto"/>
                            <w:right w:val="none" w:sz="0" w:space="0" w:color="auto"/>
                          </w:divBdr>
                        </w:div>
                        <w:div w:id="284627610">
                          <w:marLeft w:val="0"/>
                          <w:marRight w:val="0"/>
                          <w:marTop w:val="0"/>
                          <w:marBottom w:val="0"/>
                          <w:divBdr>
                            <w:top w:val="none" w:sz="0" w:space="0" w:color="auto"/>
                            <w:left w:val="none" w:sz="0" w:space="0" w:color="auto"/>
                            <w:bottom w:val="none" w:sz="0" w:space="0" w:color="auto"/>
                            <w:right w:val="none" w:sz="0" w:space="0" w:color="auto"/>
                          </w:divBdr>
                        </w:div>
                        <w:div w:id="948197391">
                          <w:marLeft w:val="0"/>
                          <w:marRight w:val="0"/>
                          <w:marTop w:val="0"/>
                          <w:marBottom w:val="0"/>
                          <w:divBdr>
                            <w:top w:val="none" w:sz="0" w:space="0" w:color="auto"/>
                            <w:left w:val="none" w:sz="0" w:space="0" w:color="auto"/>
                            <w:bottom w:val="none" w:sz="0" w:space="0" w:color="auto"/>
                            <w:right w:val="none" w:sz="0" w:space="0" w:color="auto"/>
                          </w:divBdr>
                        </w:div>
                        <w:div w:id="1209074721">
                          <w:marLeft w:val="0"/>
                          <w:marRight w:val="0"/>
                          <w:marTop w:val="0"/>
                          <w:marBottom w:val="0"/>
                          <w:divBdr>
                            <w:top w:val="none" w:sz="0" w:space="0" w:color="auto"/>
                            <w:left w:val="none" w:sz="0" w:space="0" w:color="auto"/>
                            <w:bottom w:val="none" w:sz="0" w:space="0" w:color="auto"/>
                            <w:right w:val="none" w:sz="0" w:space="0" w:color="auto"/>
                          </w:divBdr>
                        </w:div>
                        <w:div w:id="1676542036">
                          <w:marLeft w:val="0"/>
                          <w:marRight w:val="0"/>
                          <w:marTop w:val="0"/>
                          <w:marBottom w:val="0"/>
                          <w:divBdr>
                            <w:top w:val="none" w:sz="0" w:space="0" w:color="auto"/>
                            <w:left w:val="none" w:sz="0" w:space="0" w:color="auto"/>
                            <w:bottom w:val="none" w:sz="0" w:space="0" w:color="auto"/>
                            <w:right w:val="none" w:sz="0" w:space="0" w:color="auto"/>
                          </w:divBdr>
                        </w:div>
                        <w:div w:id="383601869">
                          <w:marLeft w:val="0"/>
                          <w:marRight w:val="0"/>
                          <w:marTop w:val="0"/>
                          <w:marBottom w:val="0"/>
                          <w:divBdr>
                            <w:top w:val="none" w:sz="0" w:space="0" w:color="auto"/>
                            <w:left w:val="none" w:sz="0" w:space="0" w:color="auto"/>
                            <w:bottom w:val="none" w:sz="0" w:space="0" w:color="auto"/>
                            <w:right w:val="none" w:sz="0" w:space="0" w:color="auto"/>
                          </w:divBdr>
                        </w:div>
                        <w:div w:id="1823497092">
                          <w:marLeft w:val="0"/>
                          <w:marRight w:val="0"/>
                          <w:marTop w:val="0"/>
                          <w:marBottom w:val="0"/>
                          <w:divBdr>
                            <w:top w:val="none" w:sz="0" w:space="0" w:color="auto"/>
                            <w:left w:val="none" w:sz="0" w:space="0" w:color="auto"/>
                            <w:bottom w:val="none" w:sz="0" w:space="0" w:color="auto"/>
                            <w:right w:val="none" w:sz="0" w:space="0" w:color="auto"/>
                          </w:divBdr>
                        </w:div>
                      </w:divsChild>
                    </w:div>
                    <w:div w:id="965162398">
                      <w:marLeft w:val="0"/>
                      <w:marRight w:val="0"/>
                      <w:marTop w:val="0"/>
                      <w:marBottom w:val="0"/>
                      <w:divBdr>
                        <w:top w:val="none" w:sz="0" w:space="0" w:color="auto"/>
                        <w:left w:val="none" w:sz="0" w:space="0" w:color="auto"/>
                        <w:bottom w:val="none" w:sz="0" w:space="0" w:color="auto"/>
                        <w:right w:val="none" w:sz="0" w:space="0" w:color="auto"/>
                      </w:divBdr>
                      <w:divsChild>
                        <w:div w:id="1168516937">
                          <w:marLeft w:val="0"/>
                          <w:marRight w:val="0"/>
                          <w:marTop w:val="0"/>
                          <w:marBottom w:val="0"/>
                          <w:divBdr>
                            <w:top w:val="none" w:sz="0" w:space="0" w:color="auto"/>
                            <w:left w:val="none" w:sz="0" w:space="0" w:color="auto"/>
                            <w:bottom w:val="none" w:sz="0" w:space="0" w:color="auto"/>
                            <w:right w:val="none" w:sz="0" w:space="0" w:color="auto"/>
                          </w:divBdr>
                        </w:div>
                      </w:divsChild>
                    </w:div>
                    <w:div w:id="2024933619">
                      <w:marLeft w:val="0"/>
                      <w:marRight w:val="0"/>
                      <w:marTop w:val="0"/>
                      <w:marBottom w:val="0"/>
                      <w:divBdr>
                        <w:top w:val="none" w:sz="0" w:space="0" w:color="auto"/>
                        <w:left w:val="none" w:sz="0" w:space="0" w:color="auto"/>
                        <w:bottom w:val="none" w:sz="0" w:space="0" w:color="auto"/>
                        <w:right w:val="none" w:sz="0" w:space="0" w:color="auto"/>
                      </w:divBdr>
                      <w:divsChild>
                        <w:div w:id="1715733137">
                          <w:marLeft w:val="0"/>
                          <w:marRight w:val="0"/>
                          <w:marTop w:val="0"/>
                          <w:marBottom w:val="0"/>
                          <w:divBdr>
                            <w:top w:val="none" w:sz="0" w:space="0" w:color="auto"/>
                            <w:left w:val="none" w:sz="0" w:space="0" w:color="auto"/>
                            <w:bottom w:val="none" w:sz="0" w:space="0" w:color="auto"/>
                            <w:right w:val="none" w:sz="0" w:space="0" w:color="auto"/>
                          </w:divBdr>
                        </w:div>
                      </w:divsChild>
                    </w:div>
                    <w:div w:id="1379665744">
                      <w:marLeft w:val="0"/>
                      <w:marRight w:val="0"/>
                      <w:marTop w:val="0"/>
                      <w:marBottom w:val="0"/>
                      <w:divBdr>
                        <w:top w:val="none" w:sz="0" w:space="0" w:color="auto"/>
                        <w:left w:val="none" w:sz="0" w:space="0" w:color="auto"/>
                        <w:bottom w:val="none" w:sz="0" w:space="0" w:color="auto"/>
                        <w:right w:val="none" w:sz="0" w:space="0" w:color="auto"/>
                      </w:divBdr>
                      <w:divsChild>
                        <w:div w:id="1818765022">
                          <w:marLeft w:val="0"/>
                          <w:marRight w:val="0"/>
                          <w:marTop w:val="0"/>
                          <w:marBottom w:val="0"/>
                          <w:divBdr>
                            <w:top w:val="none" w:sz="0" w:space="0" w:color="auto"/>
                            <w:left w:val="none" w:sz="0" w:space="0" w:color="auto"/>
                            <w:bottom w:val="none" w:sz="0" w:space="0" w:color="auto"/>
                            <w:right w:val="none" w:sz="0" w:space="0" w:color="auto"/>
                          </w:divBdr>
                        </w:div>
                        <w:div w:id="339889513">
                          <w:marLeft w:val="0"/>
                          <w:marRight w:val="0"/>
                          <w:marTop w:val="0"/>
                          <w:marBottom w:val="0"/>
                          <w:divBdr>
                            <w:top w:val="none" w:sz="0" w:space="0" w:color="auto"/>
                            <w:left w:val="none" w:sz="0" w:space="0" w:color="auto"/>
                            <w:bottom w:val="none" w:sz="0" w:space="0" w:color="auto"/>
                            <w:right w:val="none" w:sz="0" w:space="0" w:color="auto"/>
                          </w:divBdr>
                        </w:div>
                      </w:divsChild>
                    </w:div>
                    <w:div w:id="437720200">
                      <w:marLeft w:val="0"/>
                      <w:marRight w:val="0"/>
                      <w:marTop w:val="0"/>
                      <w:marBottom w:val="0"/>
                      <w:divBdr>
                        <w:top w:val="none" w:sz="0" w:space="0" w:color="auto"/>
                        <w:left w:val="none" w:sz="0" w:space="0" w:color="auto"/>
                        <w:bottom w:val="none" w:sz="0" w:space="0" w:color="auto"/>
                        <w:right w:val="none" w:sz="0" w:space="0" w:color="auto"/>
                      </w:divBdr>
                      <w:divsChild>
                        <w:div w:id="108207174">
                          <w:marLeft w:val="0"/>
                          <w:marRight w:val="0"/>
                          <w:marTop w:val="0"/>
                          <w:marBottom w:val="0"/>
                          <w:divBdr>
                            <w:top w:val="none" w:sz="0" w:space="0" w:color="auto"/>
                            <w:left w:val="none" w:sz="0" w:space="0" w:color="auto"/>
                            <w:bottom w:val="none" w:sz="0" w:space="0" w:color="auto"/>
                            <w:right w:val="none" w:sz="0" w:space="0" w:color="auto"/>
                          </w:divBdr>
                        </w:div>
                        <w:div w:id="1092046715">
                          <w:marLeft w:val="0"/>
                          <w:marRight w:val="0"/>
                          <w:marTop w:val="0"/>
                          <w:marBottom w:val="0"/>
                          <w:divBdr>
                            <w:top w:val="none" w:sz="0" w:space="0" w:color="auto"/>
                            <w:left w:val="none" w:sz="0" w:space="0" w:color="auto"/>
                            <w:bottom w:val="none" w:sz="0" w:space="0" w:color="auto"/>
                            <w:right w:val="none" w:sz="0" w:space="0" w:color="auto"/>
                          </w:divBdr>
                        </w:div>
                        <w:div w:id="928077964">
                          <w:marLeft w:val="0"/>
                          <w:marRight w:val="0"/>
                          <w:marTop w:val="0"/>
                          <w:marBottom w:val="0"/>
                          <w:divBdr>
                            <w:top w:val="none" w:sz="0" w:space="0" w:color="auto"/>
                            <w:left w:val="none" w:sz="0" w:space="0" w:color="auto"/>
                            <w:bottom w:val="none" w:sz="0" w:space="0" w:color="auto"/>
                            <w:right w:val="none" w:sz="0" w:space="0" w:color="auto"/>
                          </w:divBdr>
                        </w:div>
                        <w:div w:id="664823572">
                          <w:marLeft w:val="0"/>
                          <w:marRight w:val="0"/>
                          <w:marTop w:val="0"/>
                          <w:marBottom w:val="0"/>
                          <w:divBdr>
                            <w:top w:val="none" w:sz="0" w:space="0" w:color="auto"/>
                            <w:left w:val="none" w:sz="0" w:space="0" w:color="auto"/>
                            <w:bottom w:val="none" w:sz="0" w:space="0" w:color="auto"/>
                            <w:right w:val="none" w:sz="0" w:space="0" w:color="auto"/>
                          </w:divBdr>
                        </w:div>
                        <w:div w:id="15469542">
                          <w:marLeft w:val="0"/>
                          <w:marRight w:val="0"/>
                          <w:marTop w:val="0"/>
                          <w:marBottom w:val="0"/>
                          <w:divBdr>
                            <w:top w:val="none" w:sz="0" w:space="0" w:color="auto"/>
                            <w:left w:val="none" w:sz="0" w:space="0" w:color="auto"/>
                            <w:bottom w:val="none" w:sz="0" w:space="0" w:color="auto"/>
                            <w:right w:val="none" w:sz="0" w:space="0" w:color="auto"/>
                          </w:divBdr>
                        </w:div>
                        <w:div w:id="2119525210">
                          <w:marLeft w:val="0"/>
                          <w:marRight w:val="0"/>
                          <w:marTop w:val="0"/>
                          <w:marBottom w:val="0"/>
                          <w:divBdr>
                            <w:top w:val="none" w:sz="0" w:space="0" w:color="auto"/>
                            <w:left w:val="none" w:sz="0" w:space="0" w:color="auto"/>
                            <w:bottom w:val="none" w:sz="0" w:space="0" w:color="auto"/>
                            <w:right w:val="none" w:sz="0" w:space="0" w:color="auto"/>
                          </w:divBdr>
                        </w:div>
                        <w:div w:id="469632625">
                          <w:marLeft w:val="0"/>
                          <w:marRight w:val="0"/>
                          <w:marTop w:val="0"/>
                          <w:marBottom w:val="0"/>
                          <w:divBdr>
                            <w:top w:val="none" w:sz="0" w:space="0" w:color="auto"/>
                            <w:left w:val="none" w:sz="0" w:space="0" w:color="auto"/>
                            <w:bottom w:val="none" w:sz="0" w:space="0" w:color="auto"/>
                            <w:right w:val="none" w:sz="0" w:space="0" w:color="auto"/>
                          </w:divBdr>
                        </w:div>
                      </w:divsChild>
                    </w:div>
                    <w:div w:id="1750544341">
                      <w:marLeft w:val="0"/>
                      <w:marRight w:val="0"/>
                      <w:marTop w:val="0"/>
                      <w:marBottom w:val="0"/>
                      <w:divBdr>
                        <w:top w:val="none" w:sz="0" w:space="0" w:color="auto"/>
                        <w:left w:val="none" w:sz="0" w:space="0" w:color="auto"/>
                        <w:bottom w:val="none" w:sz="0" w:space="0" w:color="auto"/>
                        <w:right w:val="none" w:sz="0" w:space="0" w:color="auto"/>
                      </w:divBdr>
                      <w:divsChild>
                        <w:div w:id="588738461">
                          <w:marLeft w:val="0"/>
                          <w:marRight w:val="0"/>
                          <w:marTop w:val="0"/>
                          <w:marBottom w:val="0"/>
                          <w:divBdr>
                            <w:top w:val="none" w:sz="0" w:space="0" w:color="auto"/>
                            <w:left w:val="none" w:sz="0" w:space="0" w:color="auto"/>
                            <w:bottom w:val="none" w:sz="0" w:space="0" w:color="auto"/>
                            <w:right w:val="none" w:sz="0" w:space="0" w:color="auto"/>
                          </w:divBdr>
                        </w:div>
                        <w:div w:id="2094156715">
                          <w:marLeft w:val="0"/>
                          <w:marRight w:val="0"/>
                          <w:marTop w:val="0"/>
                          <w:marBottom w:val="0"/>
                          <w:divBdr>
                            <w:top w:val="none" w:sz="0" w:space="0" w:color="auto"/>
                            <w:left w:val="none" w:sz="0" w:space="0" w:color="auto"/>
                            <w:bottom w:val="none" w:sz="0" w:space="0" w:color="auto"/>
                            <w:right w:val="none" w:sz="0" w:space="0" w:color="auto"/>
                          </w:divBdr>
                        </w:div>
                        <w:div w:id="158421561">
                          <w:marLeft w:val="0"/>
                          <w:marRight w:val="0"/>
                          <w:marTop w:val="0"/>
                          <w:marBottom w:val="0"/>
                          <w:divBdr>
                            <w:top w:val="none" w:sz="0" w:space="0" w:color="auto"/>
                            <w:left w:val="none" w:sz="0" w:space="0" w:color="auto"/>
                            <w:bottom w:val="none" w:sz="0" w:space="0" w:color="auto"/>
                            <w:right w:val="none" w:sz="0" w:space="0" w:color="auto"/>
                          </w:divBdr>
                        </w:div>
                      </w:divsChild>
                    </w:div>
                    <w:div w:id="356783213">
                      <w:marLeft w:val="0"/>
                      <w:marRight w:val="0"/>
                      <w:marTop w:val="0"/>
                      <w:marBottom w:val="0"/>
                      <w:divBdr>
                        <w:top w:val="none" w:sz="0" w:space="0" w:color="auto"/>
                        <w:left w:val="none" w:sz="0" w:space="0" w:color="auto"/>
                        <w:bottom w:val="none" w:sz="0" w:space="0" w:color="auto"/>
                        <w:right w:val="none" w:sz="0" w:space="0" w:color="auto"/>
                      </w:divBdr>
                      <w:divsChild>
                        <w:div w:id="591163559">
                          <w:marLeft w:val="0"/>
                          <w:marRight w:val="0"/>
                          <w:marTop w:val="0"/>
                          <w:marBottom w:val="0"/>
                          <w:divBdr>
                            <w:top w:val="none" w:sz="0" w:space="0" w:color="auto"/>
                            <w:left w:val="none" w:sz="0" w:space="0" w:color="auto"/>
                            <w:bottom w:val="none" w:sz="0" w:space="0" w:color="auto"/>
                            <w:right w:val="none" w:sz="0" w:space="0" w:color="auto"/>
                          </w:divBdr>
                        </w:div>
                        <w:div w:id="1781989507">
                          <w:marLeft w:val="0"/>
                          <w:marRight w:val="0"/>
                          <w:marTop w:val="0"/>
                          <w:marBottom w:val="0"/>
                          <w:divBdr>
                            <w:top w:val="none" w:sz="0" w:space="0" w:color="auto"/>
                            <w:left w:val="none" w:sz="0" w:space="0" w:color="auto"/>
                            <w:bottom w:val="none" w:sz="0" w:space="0" w:color="auto"/>
                            <w:right w:val="none" w:sz="0" w:space="0" w:color="auto"/>
                          </w:divBdr>
                        </w:div>
                        <w:div w:id="830876237">
                          <w:marLeft w:val="0"/>
                          <w:marRight w:val="0"/>
                          <w:marTop w:val="0"/>
                          <w:marBottom w:val="0"/>
                          <w:divBdr>
                            <w:top w:val="none" w:sz="0" w:space="0" w:color="auto"/>
                            <w:left w:val="none" w:sz="0" w:space="0" w:color="auto"/>
                            <w:bottom w:val="none" w:sz="0" w:space="0" w:color="auto"/>
                            <w:right w:val="none" w:sz="0" w:space="0" w:color="auto"/>
                          </w:divBdr>
                        </w:div>
                        <w:div w:id="1323195733">
                          <w:marLeft w:val="0"/>
                          <w:marRight w:val="0"/>
                          <w:marTop w:val="0"/>
                          <w:marBottom w:val="0"/>
                          <w:divBdr>
                            <w:top w:val="none" w:sz="0" w:space="0" w:color="auto"/>
                            <w:left w:val="none" w:sz="0" w:space="0" w:color="auto"/>
                            <w:bottom w:val="none" w:sz="0" w:space="0" w:color="auto"/>
                            <w:right w:val="none" w:sz="0" w:space="0" w:color="auto"/>
                          </w:divBdr>
                        </w:div>
                        <w:div w:id="598953821">
                          <w:marLeft w:val="0"/>
                          <w:marRight w:val="0"/>
                          <w:marTop w:val="0"/>
                          <w:marBottom w:val="0"/>
                          <w:divBdr>
                            <w:top w:val="none" w:sz="0" w:space="0" w:color="auto"/>
                            <w:left w:val="none" w:sz="0" w:space="0" w:color="auto"/>
                            <w:bottom w:val="none" w:sz="0" w:space="0" w:color="auto"/>
                            <w:right w:val="none" w:sz="0" w:space="0" w:color="auto"/>
                          </w:divBdr>
                        </w:div>
                        <w:div w:id="1265721388">
                          <w:marLeft w:val="0"/>
                          <w:marRight w:val="0"/>
                          <w:marTop w:val="0"/>
                          <w:marBottom w:val="0"/>
                          <w:divBdr>
                            <w:top w:val="none" w:sz="0" w:space="0" w:color="auto"/>
                            <w:left w:val="none" w:sz="0" w:space="0" w:color="auto"/>
                            <w:bottom w:val="none" w:sz="0" w:space="0" w:color="auto"/>
                            <w:right w:val="none" w:sz="0" w:space="0" w:color="auto"/>
                          </w:divBdr>
                        </w:div>
                      </w:divsChild>
                    </w:div>
                    <w:div w:id="1486362957">
                      <w:marLeft w:val="0"/>
                      <w:marRight w:val="0"/>
                      <w:marTop w:val="0"/>
                      <w:marBottom w:val="0"/>
                      <w:divBdr>
                        <w:top w:val="none" w:sz="0" w:space="0" w:color="auto"/>
                        <w:left w:val="none" w:sz="0" w:space="0" w:color="auto"/>
                        <w:bottom w:val="none" w:sz="0" w:space="0" w:color="auto"/>
                        <w:right w:val="none" w:sz="0" w:space="0" w:color="auto"/>
                      </w:divBdr>
                      <w:divsChild>
                        <w:div w:id="342516311">
                          <w:marLeft w:val="0"/>
                          <w:marRight w:val="0"/>
                          <w:marTop w:val="0"/>
                          <w:marBottom w:val="0"/>
                          <w:divBdr>
                            <w:top w:val="none" w:sz="0" w:space="0" w:color="auto"/>
                            <w:left w:val="none" w:sz="0" w:space="0" w:color="auto"/>
                            <w:bottom w:val="none" w:sz="0" w:space="0" w:color="auto"/>
                            <w:right w:val="none" w:sz="0" w:space="0" w:color="auto"/>
                          </w:divBdr>
                        </w:div>
                      </w:divsChild>
                    </w:div>
                    <w:div w:id="2052728714">
                      <w:marLeft w:val="0"/>
                      <w:marRight w:val="0"/>
                      <w:marTop w:val="0"/>
                      <w:marBottom w:val="0"/>
                      <w:divBdr>
                        <w:top w:val="none" w:sz="0" w:space="0" w:color="auto"/>
                        <w:left w:val="none" w:sz="0" w:space="0" w:color="auto"/>
                        <w:bottom w:val="none" w:sz="0" w:space="0" w:color="auto"/>
                        <w:right w:val="none" w:sz="0" w:space="0" w:color="auto"/>
                      </w:divBdr>
                      <w:divsChild>
                        <w:div w:id="1235551546">
                          <w:marLeft w:val="0"/>
                          <w:marRight w:val="0"/>
                          <w:marTop w:val="0"/>
                          <w:marBottom w:val="0"/>
                          <w:divBdr>
                            <w:top w:val="none" w:sz="0" w:space="0" w:color="auto"/>
                            <w:left w:val="none" w:sz="0" w:space="0" w:color="auto"/>
                            <w:bottom w:val="none" w:sz="0" w:space="0" w:color="auto"/>
                            <w:right w:val="none" w:sz="0" w:space="0" w:color="auto"/>
                          </w:divBdr>
                        </w:div>
                      </w:divsChild>
                    </w:div>
                    <w:div w:id="1482387628">
                      <w:marLeft w:val="0"/>
                      <w:marRight w:val="0"/>
                      <w:marTop w:val="0"/>
                      <w:marBottom w:val="0"/>
                      <w:divBdr>
                        <w:top w:val="none" w:sz="0" w:space="0" w:color="auto"/>
                        <w:left w:val="none" w:sz="0" w:space="0" w:color="auto"/>
                        <w:bottom w:val="none" w:sz="0" w:space="0" w:color="auto"/>
                        <w:right w:val="none" w:sz="0" w:space="0" w:color="auto"/>
                      </w:divBdr>
                      <w:divsChild>
                        <w:div w:id="2137134961">
                          <w:marLeft w:val="0"/>
                          <w:marRight w:val="0"/>
                          <w:marTop w:val="0"/>
                          <w:marBottom w:val="0"/>
                          <w:divBdr>
                            <w:top w:val="none" w:sz="0" w:space="0" w:color="auto"/>
                            <w:left w:val="none" w:sz="0" w:space="0" w:color="auto"/>
                            <w:bottom w:val="none" w:sz="0" w:space="0" w:color="auto"/>
                            <w:right w:val="none" w:sz="0" w:space="0" w:color="auto"/>
                          </w:divBdr>
                        </w:div>
                        <w:div w:id="1248417186">
                          <w:marLeft w:val="0"/>
                          <w:marRight w:val="0"/>
                          <w:marTop w:val="0"/>
                          <w:marBottom w:val="0"/>
                          <w:divBdr>
                            <w:top w:val="none" w:sz="0" w:space="0" w:color="auto"/>
                            <w:left w:val="none" w:sz="0" w:space="0" w:color="auto"/>
                            <w:bottom w:val="none" w:sz="0" w:space="0" w:color="auto"/>
                            <w:right w:val="none" w:sz="0" w:space="0" w:color="auto"/>
                          </w:divBdr>
                        </w:div>
                      </w:divsChild>
                    </w:div>
                    <w:div w:id="131943067">
                      <w:marLeft w:val="0"/>
                      <w:marRight w:val="0"/>
                      <w:marTop w:val="0"/>
                      <w:marBottom w:val="0"/>
                      <w:divBdr>
                        <w:top w:val="none" w:sz="0" w:space="0" w:color="auto"/>
                        <w:left w:val="none" w:sz="0" w:space="0" w:color="auto"/>
                        <w:bottom w:val="none" w:sz="0" w:space="0" w:color="auto"/>
                        <w:right w:val="none" w:sz="0" w:space="0" w:color="auto"/>
                      </w:divBdr>
                      <w:divsChild>
                        <w:div w:id="333992008">
                          <w:marLeft w:val="0"/>
                          <w:marRight w:val="0"/>
                          <w:marTop w:val="0"/>
                          <w:marBottom w:val="0"/>
                          <w:divBdr>
                            <w:top w:val="none" w:sz="0" w:space="0" w:color="auto"/>
                            <w:left w:val="none" w:sz="0" w:space="0" w:color="auto"/>
                            <w:bottom w:val="none" w:sz="0" w:space="0" w:color="auto"/>
                            <w:right w:val="none" w:sz="0" w:space="0" w:color="auto"/>
                          </w:divBdr>
                        </w:div>
                      </w:divsChild>
                    </w:div>
                    <w:div w:id="1269896383">
                      <w:marLeft w:val="0"/>
                      <w:marRight w:val="0"/>
                      <w:marTop w:val="0"/>
                      <w:marBottom w:val="0"/>
                      <w:divBdr>
                        <w:top w:val="none" w:sz="0" w:space="0" w:color="auto"/>
                        <w:left w:val="none" w:sz="0" w:space="0" w:color="auto"/>
                        <w:bottom w:val="none" w:sz="0" w:space="0" w:color="auto"/>
                        <w:right w:val="none" w:sz="0" w:space="0" w:color="auto"/>
                      </w:divBdr>
                      <w:divsChild>
                        <w:div w:id="994525094">
                          <w:marLeft w:val="0"/>
                          <w:marRight w:val="0"/>
                          <w:marTop w:val="0"/>
                          <w:marBottom w:val="0"/>
                          <w:divBdr>
                            <w:top w:val="none" w:sz="0" w:space="0" w:color="auto"/>
                            <w:left w:val="none" w:sz="0" w:space="0" w:color="auto"/>
                            <w:bottom w:val="none" w:sz="0" w:space="0" w:color="auto"/>
                            <w:right w:val="none" w:sz="0" w:space="0" w:color="auto"/>
                          </w:divBdr>
                        </w:div>
                      </w:divsChild>
                    </w:div>
                    <w:div w:id="1517842036">
                      <w:marLeft w:val="0"/>
                      <w:marRight w:val="0"/>
                      <w:marTop w:val="0"/>
                      <w:marBottom w:val="0"/>
                      <w:divBdr>
                        <w:top w:val="none" w:sz="0" w:space="0" w:color="auto"/>
                        <w:left w:val="none" w:sz="0" w:space="0" w:color="auto"/>
                        <w:bottom w:val="none" w:sz="0" w:space="0" w:color="auto"/>
                        <w:right w:val="none" w:sz="0" w:space="0" w:color="auto"/>
                      </w:divBdr>
                      <w:divsChild>
                        <w:div w:id="1919318380">
                          <w:marLeft w:val="0"/>
                          <w:marRight w:val="0"/>
                          <w:marTop w:val="0"/>
                          <w:marBottom w:val="0"/>
                          <w:divBdr>
                            <w:top w:val="none" w:sz="0" w:space="0" w:color="auto"/>
                            <w:left w:val="none" w:sz="0" w:space="0" w:color="auto"/>
                            <w:bottom w:val="none" w:sz="0" w:space="0" w:color="auto"/>
                            <w:right w:val="none" w:sz="0" w:space="0" w:color="auto"/>
                          </w:divBdr>
                        </w:div>
                        <w:div w:id="1419869327">
                          <w:marLeft w:val="0"/>
                          <w:marRight w:val="0"/>
                          <w:marTop w:val="0"/>
                          <w:marBottom w:val="0"/>
                          <w:divBdr>
                            <w:top w:val="none" w:sz="0" w:space="0" w:color="auto"/>
                            <w:left w:val="none" w:sz="0" w:space="0" w:color="auto"/>
                            <w:bottom w:val="none" w:sz="0" w:space="0" w:color="auto"/>
                            <w:right w:val="none" w:sz="0" w:space="0" w:color="auto"/>
                          </w:divBdr>
                        </w:div>
                        <w:div w:id="371267107">
                          <w:marLeft w:val="0"/>
                          <w:marRight w:val="0"/>
                          <w:marTop w:val="0"/>
                          <w:marBottom w:val="0"/>
                          <w:divBdr>
                            <w:top w:val="none" w:sz="0" w:space="0" w:color="auto"/>
                            <w:left w:val="none" w:sz="0" w:space="0" w:color="auto"/>
                            <w:bottom w:val="none" w:sz="0" w:space="0" w:color="auto"/>
                            <w:right w:val="none" w:sz="0" w:space="0" w:color="auto"/>
                          </w:divBdr>
                        </w:div>
                        <w:div w:id="1103380359">
                          <w:marLeft w:val="0"/>
                          <w:marRight w:val="0"/>
                          <w:marTop w:val="0"/>
                          <w:marBottom w:val="0"/>
                          <w:divBdr>
                            <w:top w:val="none" w:sz="0" w:space="0" w:color="auto"/>
                            <w:left w:val="none" w:sz="0" w:space="0" w:color="auto"/>
                            <w:bottom w:val="none" w:sz="0" w:space="0" w:color="auto"/>
                            <w:right w:val="none" w:sz="0" w:space="0" w:color="auto"/>
                          </w:divBdr>
                        </w:div>
                        <w:div w:id="1106849027">
                          <w:marLeft w:val="0"/>
                          <w:marRight w:val="0"/>
                          <w:marTop w:val="0"/>
                          <w:marBottom w:val="0"/>
                          <w:divBdr>
                            <w:top w:val="none" w:sz="0" w:space="0" w:color="auto"/>
                            <w:left w:val="none" w:sz="0" w:space="0" w:color="auto"/>
                            <w:bottom w:val="none" w:sz="0" w:space="0" w:color="auto"/>
                            <w:right w:val="none" w:sz="0" w:space="0" w:color="auto"/>
                          </w:divBdr>
                        </w:div>
                        <w:div w:id="1832138029">
                          <w:marLeft w:val="0"/>
                          <w:marRight w:val="0"/>
                          <w:marTop w:val="0"/>
                          <w:marBottom w:val="0"/>
                          <w:divBdr>
                            <w:top w:val="none" w:sz="0" w:space="0" w:color="auto"/>
                            <w:left w:val="none" w:sz="0" w:space="0" w:color="auto"/>
                            <w:bottom w:val="none" w:sz="0" w:space="0" w:color="auto"/>
                            <w:right w:val="none" w:sz="0" w:space="0" w:color="auto"/>
                          </w:divBdr>
                        </w:div>
                        <w:div w:id="155271368">
                          <w:marLeft w:val="0"/>
                          <w:marRight w:val="0"/>
                          <w:marTop w:val="0"/>
                          <w:marBottom w:val="0"/>
                          <w:divBdr>
                            <w:top w:val="none" w:sz="0" w:space="0" w:color="auto"/>
                            <w:left w:val="none" w:sz="0" w:space="0" w:color="auto"/>
                            <w:bottom w:val="none" w:sz="0" w:space="0" w:color="auto"/>
                            <w:right w:val="none" w:sz="0" w:space="0" w:color="auto"/>
                          </w:divBdr>
                        </w:div>
                      </w:divsChild>
                    </w:div>
                    <w:div w:id="783352024">
                      <w:marLeft w:val="0"/>
                      <w:marRight w:val="0"/>
                      <w:marTop w:val="0"/>
                      <w:marBottom w:val="0"/>
                      <w:divBdr>
                        <w:top w:val="none" w:sz="0" w:space="0" w:color="auto"/>
                        <w:left w:val="none" w:sz="0" w:space="0" w:color="auto"/>
                        <w:bottom w:val="none" w:sz="0" w:space="0" w:color="auto"/>
                        <w:right w:val="none" w:sz="0" w:space="0" w:color="auto"/>
                      </w:divBdr>
                      <w:divsChild>
                        <w:div w:id="244535132">
                          <w:marLeft w:val="0"/>
                          <w:marRight w:val="0"/>
                          <w:marTop w:val="0"/>
                          <w:marBottom w:val="0"/>
                          <w:divBdr>
                            <w:top w:val="none" w:sz="0" w:space="0" w:color="auto"/>
                            <w:left w:val="none" w:sz="0" w:space="0" w:color="auto"/>
                            <w:bottom w:val="none" w:sz="0" w:space="0" w:color="auto"/>
                            <w:right w:val="none" w:sz="0" w:space="0" w:color="auto"/>
                          </w:divBdr>
                        </w:div>
                      </w:divsChild>
                    </w:div>
                    <w:div w:id="1950352534">
                      <w:marLeft w:val="0"/>
                      <w:marRight w:val="0"/>
                      <w:marTop w:val="0"/>
                      <w:marBottom w:val="0"/>
                      <w:divBdr>
                        <w:top w:val="none" w:sz="0" w:space="0" w:color="auto"/>
                        <w:left w:val="none" w:sz="0" w:space="0" w:color="auto"/>
                        <w:bottom w:val="none" w:sz="0" w:space="0" w:color="auto"/>
                        <w:right w:val="none" w:sz="0" w:space="0" w:color="auto"/>
                      </w:divBdr>
                      <w:divsChild>
                        <w:div w:id="1632400095">
                          <w:marLeft w:val="0"/>
                          <w:marRight w:val="0"/>
                          <w:marTop w:val="0"/>
                          <w:marBottom w:val="0"/>
                          <w:divBdr>
                            <w:top w:val="none" w:sz="0" w:space="0" w:color="auto"/>
                            <w:left w:val="none" w:sz="0" w:space="0" w:color="auto"/>
                            <w:bottom w:val="none" w:sz="0" w:space="0" w:color="auto"/>
                            <w:right w:val="none" w:sz="0" w:space="0" w:color="auto"/>
                          </w:divBdr>
                        </w:div>
                      </w:divsChild>
                    </w:div>
                    <w:div w:id="907156964">
                      <w:marLeft w:val="0"/>
                      <w:marRight w:val="0"/>
                      <w:marTop w:val="0"/>
                      <w:marBottom w:val="0"/>
                      <w:divBdr>
                        <w:top w:val="none" w:sz="0" w:space="0" w:color="auto"/>
                        <w:left w:val="none" w:sz="0" w:space="0" w:color="auto"/>
                        <w:bottom w:val="none" w:sz="0" w:space="0" w:color="auto"/>
                        <w:right w:val="none" w:sz="0" w:space="0" w:color="auto"/>
                      </w:divBdr>
                      <w:divsChild>
                        <w:div w:id="88670823">
                          <w:marLeft w:val="0"/>
                          <w:marRight w:val="0"/>
                          <w:marTop w:val="0"/>
                          <w:marBottom w:val="0"/>
                          <w:divBdr>
                            <w:top w:val="none" w:sz="0" w:space="0" w:color="auto"/>
                            <w:left w:val="none" w:sz="0" w:space="0" w:color="auto"/>
                            <w:bottom w:val="none" w:sz="0" w:space="0" w:color="auto"/>
                            <w:right w:val="none" w:sz="0" w:space="0" w:color="auto"/>
                          </w:divBdr>
                        </w:div>
                        <w:div w:id="663246942">
                          <w:marLeft w:val="0"/>
                          <w:marRight w:val="0"/>
                          <w:marTop w:val="0"/>
                          <w:marBottom w:val="0"/>
                          <w:divBdr>
                            <w:top w:val="none" w:sz="0" w:space="0" w:color="auto"/>
                            <w:left w:val="none" w:sz="0" w:space="0" w:color="auto"/>
                            <w:bottom w:val="none" w:sz="0" w:space="0" w:color="auto"/>
                            <w:right w:val="none" w:sz="0" w:space="0" w:color="auto"/>
                          </w:divBdr>
                        </w:div>
                      </w:divsChild>
                    </w:div>
                    <w:div w:id="1646928574">
                      <w:marLeft w:val="0"/>
                      <w:marRight w:val="0"/>
                      <w:marTop w:val="0"/>
                      <w:marBottom w:val="0"/>
                      <w:divBdr>
                        <w:top w:val="none" w:sz="0" w:space="0" w:color="auto"/>
                        <w:left w:val="none" w:sz="0" w:space="0" w:color="auto"/>
                        <w:bottom w:val="none" w:sz="0" w:space="0" w:color="auto"/>
                        <w:right w:val="none" w:sz="0" w:space="0" w:color="auto"/>
                      </w:divBdr>
                      <w:divsChild>
                        <w:div w:id="885878018">
                          <w:marLeft w:val="0"/>
                          <w:marRight w:val="0"/>
                          <w:marTop w:val="0"/>
                          <w:marBottom w:val="0"/>
                          <w:divBdr>
                            <w:top w:val="none" w:sz="0" w:space="0" w:color="auto"/>
                            <w:left w:val="none" w:sz="0" w:space="0" w:color="auto"/>
                            <w:bottom w:val="none" w:sz="0" w:space="0" w:color="auto"/>
                            <w:right w:val="none" w:sz="0" w:space="0" w:color="auto"/>
                          </w:divBdr>
                        </w:div>
                        <w:div w:id="544757658">
                          <w:marLeft w:val="0"/>
                          <w:marRight w:val="0"/>
                          <w:marTop w:val="0"/>
                          <w:marBottom w:val="0"/>
                          <w:divBdr>
                            <w:top w:val="none" w:sz="0" w:space="0" w:color="auto"/>
                            <w:left w:val="none" w:sz="0" w:space="0" w:color="auto"/>
                            <w:bottom w:val="none" w:sz="0" w:space="0" w:color="auto"/>
                            <w:right w:val="none" w:sz="0" w:space="0" w:color="auto"/>
                          </w:divBdr>
                        </w:div>
                        <w:div w:id="1084186917">
                          <w:marLeft w:val="0"/>
                          <w:marRight w:val="0"/>
                          <w:marTop w:val="0"/>
                          <w:marBottom w:val="0"/>
                          <w:divBdr>
                            <w:top w:val="none" w:sz="0" w:space="0" w:color="auto"/>
                            <w:left w:val="none" w:sz="0" w:space="0" w:color="auto"/>
                            <w:bottom w:val="none" w:sz="0" w:space="0" w:color="auto"/>
                            <w:right w:val="none" w:sz="0" w:space="0" w:color="auto"/>
                          </w:divBdr>
                        </w:div>
                        <w:div w:id="1580410092">
                          <w:marLeft w:val="0"/>
                          <w:marRight w:val="0"/>
                          <w:marTop w:val="0"/>
                          <w:marBottom w:val="0"/>
                          <w:divBdr>
                            <w:top w:val="none" w:sz="0" w:space="0" w:color="auto"/>
                            <w:left w:val="none" w:sz="0" w:space="0" w:color="auto"/>
                            <w:bottom w:val="none" w:sz="0" w:space="0" w:color="auto"/>
                            <w:right w:val="none" w:sz="0" w:space="0" w:color="auto"/>
                          </w:divBdr>
                        </w:div>
                        <w:div w:id="1951156235">
                          <w:marLeft w:val="0"/>
                          <w:marRight w:val="0"/>
                          <w:marTop w:val="0"/>
                          <w:marBottom w:val="0"/>
                          <w:divBdr>
                            <w:top w:val="none" w:sz="0" w:space="0" w:color="auto"/>
                            <w:left w:val="none" w:sz="0" w:space="0" w:color="auto"/>
                            <w:bottom w:val="none" w:sz="0" w:space="0" w:color="auto"/>
                            <w:right w:val="none" w:sz="0" w:space="0" w:color="auto"/>
                          </w:divBdr>
                        </w:div>
                      </w:divsChild>
                    </w:div>
                    <w:div w:id="1979917643">
                      <w:marLeft w:val="0"/>
                      <w:marRight w:val="0"/>
                      <w:marTop w:val="0"/>
                      <w:marBottom w:val="0"/>
                      <w:divBdr>
                        <w:top w:val="none" w:sz="0" w:space="0" w:color="auto"/>
                        <w:left w:val="none" w:sz="0" w:space="0" w:color="auto"/>
                        <w:bottom w:val="none" w:sz="0" w:space="0" w:color="auto"/>
                        <w:right w:val="none" w:sz="0" w:space="0" w:color="auto"/>
                      </w:divBdr>
                      <w:divsChild>
                        <w:div w:id="1536120868">
                          <w:marLeft w:val="0"/>
                          <w:marRight w:val="0"/>
                          <w:marTop w:val="0"/>
                          <w:marBottom w:val="0"/>
                          <w:divBdr>
                            <w:top w:val="none" w:sz="0" w:space="0" w:color="auto"/>
                            <w:left w:val="none" w:sz="0" w:space="0" w:color="auto"/>
                            <w:bottom w:val="none" w:sz="0" w:space="0" w:color="auto"/>
                            <w:right w:val="none" w:sz="0" w:space="0" w:color="auto"/>
                          </w:divBdr>
                        </w:div>
                      </w:divsChild>
                    </w:div>
                    <w:div w:id="1709448875">
                      <w:marLeft w:val="0"/>
                      <w:marRight w:val="0"/>
                      <w:marTop w:val="0"/>
                      <w:marBottom w:val="0"/>
                      <w:divBdr>
                        <w:top w:val="none" w:sz="0" w:space="0" w:color="auto"/>
                        <w:left w:val="none" w:sz="0" w:space="0" w:color="auto"/>
                        <w:bottom w:val="none" w:sz="0" w:space="0" w:color="auto"/>
                        <w:right w:val="none" w:sz="0" w:space="0" w:color="auto"/>
                      </w:divBdr>
                      <w:divsChild>
                        <w:div w:id="1410468304">
                          <w:marLeft w:val="0"/>
                          <w:marRight w:val="0"/>
                          <w:marTop w:val="0"/>
                          <w:marBottom w:val="0"/>
                          <w:divBdr>
                            <w:top w:val="none" w:sz="0" w:space="0" w:color="auto"/>
                            <w:left w:val="none" w:sz="0" w:space="0" w:color="auto"/>
                            <w:bottom w:val="none" w:sz="0" w:space="0" w:color="auto"/>
                            <w:right w:val="none" w:sz="0" w:space="0" w:color="auto"/>
                          </w:divBdr>
                        </w:div>
                        <w:div w:id="1884251023">
                          <w:marLeft w:val="0"/>
                          <w:marRight w:val="0"/>
                          <w:marTop w:val="0"/>
                          <w:marBottom w:val="0"/>
                          <w:divBdr>
                            <w:top w:val="none" w:sz="0" w:space="0" w:color="auto"/>
                            <w:left w:val="none" w:sz="0" w:space="0" w:color="auto"/>
                            <w:bottom w:val="none" w:sz="0" w:space="0" w:color="auto"/>
                            <w:right w:val="none" w:sz="0" w:space="0" w:color="auto"/>
                          </w:divBdr>
                        </w:div>
                        <w:div w:id="392120658">
                          <w:marLeft w:val="0"/>
                          <w:marRight w:val="0"/>
                          <w:marTop w:val="0"/>
                          <w:marBottom w:val="0"/>
                          <w:divBdr>
                            <w:top w:val="none" w:sz="0" w:space="0" w:color="auto"/>
                            <w:left w:val="none" w:sz="0" w:space="0" w:color="auto"/>
                            <w:bottom w:val="none" w:sz="0" w:space="0" w:color="auto"/>
                            <w:right w:val="none" w:sz="0" w:space="0" w:color="auto"/>
                          </w:divBdr>
                        </w:div>
                        <w:div w:id="1749232914">
                          <w:marLeft w:val="0"/>
                          <w:marRight w:val="0"/>
                          <w:marTop w:val="0"/>
                          <w:marBottom w:val="0"/>
                          <w:divBdr>
                            <w:top w:val="none" w:sz="0" w:space="0" w:color="auto"/>
                            <w:left w:val="none" w:sz="0" w:space="0" w:color="auto"/>
                            <w:bottom w:val="none" w:sz="0" w:space="0" w:color="auto"/>
                            <w:right w:val="none" w:sz="0" w:space="0" w:color="auto"/>
                          </w:divBdr>
                        </w:div>
                        <w:div w:id="518667894">
                          <w:marLeft w:val="0"/>
                          <w:marRight w:val="0"/>
                          <w:marTop w:val="0"/>
                          <w:marBottom w:val="0"/>
                          <w:divBdr>
                            <w:top w:val="none" w:sz="0" w:space="0" w:color="auto"/>
                            <w:left w:val="none" w:sz="0" w:space="0" w:color="auto"/>
                            <w:bottom w:val="none" w:sz="0" w:space="0" w:color="auto"/>
                            <w:right w:val="none" w:sz="0" w:space="0" w:color="auto"/>
                          </w:divBdr>
                        </w:div>
                        <w:div w:id="1145122351">
                          <w:marLeft w:val="0"/>
                          <w:marRight w:val="0"/>
                          <w:marTop w:val="0"/>
                          <w:marBottom w:val="0"/>
                          <w:divBdr>
                            <w:top w:val="none" w:sz="0" w:space="0" w:color="auto"/>
                            <w:left w:val="none" w:sz="0" w:space="0" w:color="auto"/>
                            <w:bottom w:val="none" w:sz="0" w:space="0" w:color="auto"/>
                            <w:right w:val="none" w:sz="0" w:space="0" w:color="auto"/>
                          </w:divBdr>
                        </w:div>
                        <w:div w:id="1659308372">
                          <w:marLeft w:val="0"/>
                          <w:marRight w:val="0"/>
                          <w:marTop w:val="0"/>
                          <w:marBottom w:val="0"/>
                          <w:divBdr>
                            <w:top w:val="none" w:sz="0" w:space="0" w:color="auto"/>
                            <w:left w:val="none" w:sz="0" w:space="0" w:color="auto"/>
                            <w:bottom w:val="none" w:sz="0" w:space="0" w:color="auto"/>
                            <w:right w:val="none" w:sz="0" w:space="0" w:color="auto"/>
                          </w:divBdr>
                        </w:div>
                      </w:divsChild>
                    </w:div>
                    <w:div w:id="1214536729">
                      <w:marLeft w:val="0"/>
                      <w:marRight w:val="0"/>
                      <w:marTop w:val="0"/>
                      <w:marBottom w:val="0"/>
                      <w:divBdr>
                        <w:top w:val="none" w:sz="0" w:space="0" w:color="auto"/>
                        <w:left w:val="none" w:sz="0" w:space="0" w:color="auto"/>
                        <w:bottom w:val="none" w:sz="0" w:space="0" w:color="auto"/>
                        <w:right w:val="none" w:sz="0" w:space="0" w:color="auto"/>
                      </w:divBdr>
                      <w:divsChild>
                        <w:div w:id="457912685">
                          <w:marLeft w:val="0"/>
                          <w:marRight w:val="0"/>
                          <w:marTop w:val="0"/>
                          <w:marBottom w:val="0"/>
                          <w:divBdr>
                            <w:top w:val="none" w:sz="0" w:space="0" w:color="auto"/>
                            <w:left w:val="none" w:sz="0" w:space="0" w:color="auto"/>
                            <w:bottom w:val="none" w:sz="0" w:space="0" w:color="auto"/>
                            <w:right w:val="none" w:sz="0" w:space="0" w:color="auto"/>
                          </w:divBdr>
                        </w:div>
                      </w:divsChild>
                    </w:div>
                    <w:div w:id="1949386800">
                      <w:marLeft w:val="0"/>
                      <w:marRight w:val="0"/>
                      <w:marTop w:val="0"/>
                      <w:marBottom w:val="0"/>
                      <w:divBdr>
                        <w:top w:val="none" w:sz="0" w:space="0" w:color="auto"/>
                        <w:left w:val="none" w:sz="0" w:space="0" w:color="auto"/>
                        <w:bottom w:val="none" w:sz="0" w:space="0" w:color="auto"/>
                        <w:right w:val="none" w:sz="0" w:space="0" w:color="auto"/>
                      </w:divBdr>
                      <w:divsChild>
                        <w:div w:id="620965077">
                          <w:marLeft w:val="0"/>
                          <w:marRight w:val="0"/>
                          <w:marTop w:val="0"/>
                          <w:marBottom w:val="0"/>
                          <w:divBdr>
                            <w:top w:val="none" w:sz="0" w:space="0" w:color="auto"/>
                            <w:left w:val="none" w:sz="0" w:space="0" w:color="auto"/>
                            <w:bottom w:val="none" w:sz="0" w:space="0" w:color="auto"/>
                            <w:right w:val="none" w:sz="0" w:space="0" w:color="auto"/>
                          </w:divBdr>
                        </w:div>
                      </w:divsChild>
                    </w:div>
                    <w:div w:id="1974677373">
                      <w:marLeft w:val="0"/>
                      <w:marRight w:val="0"/>
                      <w:marTop w:val="0"/>
                      <w:marBottom w:val="0"/>
                      <w:divBdr>
                        <w:top w:val="none" w:sz="0" w:space="0" w:color="auto"/>
                        <w:left w:val="none" w:sz="0" w:space="0" w:color="auto"/>
                        <w:bottom w:val="none" w:sz="0" w:space="0" w:color="auto"/>
                        <w:right w:val="none" w:sz="0" w:space="0" w:color="auto"/>
                      </w:divBdr>
                      <w:divsChild>
                        <w:div w:id="2128771981">
                          <w:marLeft w:val="0"/>
                          <w:marRight w:val="0"/>
                          <w:marTop w:val="0"/>
                          <w:marBottom w:val="0"/>
                          <w:divBdr>
                            <w:top w:val="none" w:sz="0" w:space="0" w:color="auto"/>
                            <w:left w:val="none" w:sz="0" w:space="0" w:color="auto"/>
                            <w:bottom w:val="none" w:sz="0" w:space="0" w:color="auto"/>
                            <w:right w:val="none" w:sz="0" w:space="0" w:color="auto"/>
                          </w:divBdr>
                        </w:div>
                      </w:divsChild>
                    </w:div>
                    <w:div w:id="648636616">
                      <w:marLeft w:val="0"/>
                      <w:marRight w:val="0"/>
                      <w:marTop w:val="0"/>
                      <w:marBottom w:val="0"/>
                      <w:divBdr>
                        <w:top w:val="none" w:sz="0" w:space="0" w:color="auto"/>
                        <w:left w:val="none" w:sz="0" w:space="0" w:color="auto"/>
                        <w:bottom w:val="none" w:sz="0" w:space="0" w:color="auto"/>
                        <w:right w:val="none" w:sz="0" w:space="0" w:color="auto"/>
                      </w:divBdr>
                      <w:divsChild>
                        <w:div w:id="1791046670">
                          <w:marLeft w:val="0"/>
                          <w:marRight w:val="0"/>
                          <w:marTop w:val="0"/>
                          <w:marBottom w:val="0"/>
                          <w:divBdr>
                            <w:top w:val="none" w:sz="0" w:space="0" w:color="auto"/>
                            <w:left w:val="none" w:sz="0" w:space="0" w:color="auto"/>
                            <w:bottom w:val="none" w:sz="0" w:space="0" w:color="auto"/>
                            <w:right w:val="none" w:sz="0" w:space="0" w:color="auto"/>
                          </w:divBdr>
                        </w:div>
                      </w:divsChild>
                    </w:div>
                    <w:div w:id="1408068034">
                      <w:marLeft w:val="0"/>
                      <w:marRight w:val="0"/>
                      <w:marTop w:val="0"/>
                      <w:marBottom w:val="0"/>
                      <w:divBdr>
                        <w:top w:val="none" w:sz="0" w:space="0" w:color="auto"/>
                        <w:left w:val="none" w:sz="0" w:space="0" w:color="auto"/>
                        <w:bottom w:val="none" w:sz="0" w:space="0" w:color="auto"/>
                        <w:right w:val="none" w:sz="0" w:space="0" w:color="auto"/>
                      </w:divBdr>
                      <w:divsChild>
                        <w:div w:id="1614173529">
                          <w:marLeft w:val="0"/>
                          <w:marRight w:val="0"/>
                          <w:marTop w:val="0"/>
                          <w:marBottom w:val="0"/>
                          <w:divBdr>
                            <w:top w:val="none" w:sz="0" w:space="0" w:color="auto"/>
                            <w:left w:val="none" w:sz="0" w:space="0" w:color="auto"/>
                            <w:bottom w:val="none" w:sz="0" w:space="0" w:color="auto"/>
                            <w:right w:val="none" w:sz="0" w:space="0" w:color="auto"/>
                          </w:divBdr>
                        </w:div>
                      </w:divsChild>
                    </w:div>
                    <w:div w:id="1075275611">
                      <w:marLeft w:val="0"/>
                      <w:marRight w:val="0"/>
                      <w:marTop w:val="0"/>
                      <w:marBottom w:val="0"/>
                      <w:divBdr>
                        <w:top w:val="none" w:sz="0" w:space="0" w:color="auto"/>
                        <w:left w:val="none" w:sz="0" w:space="0" w:color="auto"/>
                        <w:bottom w:val="none" w:sz="0" w:space="0" w:color="auto"/>
                        <w:right w:val="none" w:sz="0" w:space="0" w:color="auto"/>
                      </w:divBdr>
                      <w:divsChild>
                        <w:div w:id="1701514523">
                          <w:marLeft w:val="0"/>
                          <w:marRight w:val="0"/>
                          <w:marTop w:val="0"/>
                          <w:marBottom w:val="0"/>
                          <w:divBdr>
                            <w:top w:val="none" w:sz="0" w:space="0" w:color="auto"/>
                            <w:left w:val="none" w:sz="0" w:space="0" w:color="auto"/>
                            <w:bottom w:val="none" w:sz="0" w:space="0" w:color="auto"/>
                            <w:right w:val="none" w:sz="0" w:space="0" w:color="auto"/>
                          </w:divBdr>
                        </w:div>
                      </w:divsChild>
                    </w:div>
                    <w:div w:id="1527984823">
                      <w:marLeft w:val="0"/>
                      <w:marRight w:val="0"/>
                      <w:marTop w:val="0"/>
                      <w:marBottom w:val="0"/>
                      <w:divBdr>
                        <w:top w:val="none" w:sz="0" w:space="0" w:color="auto"/>
                        <w:left w:val="none" w:sz="0" w:space="0" w:color="auto"/>
                        <w:bottom w:val="none" w:sz="0" w:space="0" w:color="auto"/>
                        <w:right w:val="none" w:sz="0" w:space="0" w:color="auto"/>
                      </w:divBdr>
                      <w:divsChild>
                        <w:div w:id="1149978785">
                          <w:marLeft w:val="0"/>
                          <w:marRight w:val="0"/>
                          <w:marTop w:val="0"/>
                          <w:marBottom w:val="0"/>
                          <w:divBdr>
                            <w:top w:val="none" w:sz="0" w:space="0" w:color="auto"/>
                            <w:left w:val="none" w:sz="0" w:space="0" w:color="auto"/>
                            <w:bottom w:val="none" w:sz="0" w:space="0" w:color="auto"/>
                            <w:right w:val="none" w:sz="0" w:space="0" w:color="auto"/>
                          </w:divBdr>
                        </w:div>
                      </w:divsChild>
                    </w:div>
                    <w:div w:id="1223103786">
                      <w:marLeft w:val="0"/>
                      <w:marRight w:val="0"/>
                      <w:marTop w:val="0"/>
                      <w:marBottom w:val="0"/>
                      <w:divBdr>
                        <w:top w:val="none" w:sz="0" w:space="0" w:color="auto"/>
                        <w:left w:val="none" w:sz="0" w:space="0" w:color="auto"/>
                        <w:bottom w:val="none" w:sz="0" w:space="0" w:color="auto"/>
                        <w:right w:val="none" w:sz="0" w:space="0" w:color="auto"/>
                      </w:divBdr>
                      <w:divsChild>
                        <w:div w:id="303657016">
                          <w:marLeft w:val="0"/>
                          <w:marRight w:val="0"/>
                          <w:marTop w:val="0"/>
                          <w:marBottom w:val="0"/>
                          <w:divBdr>
                            <w:top w:val="none" w:sz="0" w:space="0" w:color="auto"/>
                            <w:left w:val="none" w:sz="0" w:space="0" w:color="auto"/>
                            <w:bottom w:val="none" w:sz="0" w:space="0" w:color="auto"/>
                            <w:right w:val="none" w:sz="0" w:space="0" w:color="auto"/>
                          </w:divBdr>
                        </w:div>
                      </w:divsChild>
                    </w:div>
                    <w:div w:id="2016835919">
                      <w:marLeft w:val="0"/>
                      <w:marRight w:val="0"/>
                      <w:marTop w:val="0"/>
                      <w:marBottom w:val="0"/>
                      <w:divBdr>
                        <w:top w:val="none" w:sz="0" w:space="0" w:color="auto"/>
                        <w:left w:val="none" w:sz="0" w:space="0" w:color="auto"/>
                        <w:bottom w:val="none" w:sz="0" w:space="0" w:color="auto"/>
                        <w:right w:val="none" w:sz="0" w:space="0" w:color="auto"/>
                      </w:divBdr>
                      <w:divsChild>
                        <w:div w:id="2119130832">
                          <w:marLeft w:val="0"/>
                          <w:marRight w:val="0"/>
                          <w:marTop w:val="0"/>
                          <w:marBottom w:val="0"/>
                          <w:divBdr>
                            <w:top w:val="none" w:sz="0" w:space="0" w:color="auto"/>
                            <w:left w:val="none" w:sz="0" w:space="0" w:color="auto"/>
                            <w:bottom w:val="none" w:sz="0" w:space="0" w:color="auto"/>
                            <w:right w:val="none" w:sz="0" w:space="0" w:color="auto"/>
                          </w:divBdr>
                        </w:div>
                        <w:div w:id="1773012178">
                          <w:marLeft w:val="0"/>
                          <w:marRight w:val="0"/>
                          <w:marTop w:val="0"/>
                          <w:marBottom w:val="0"/>
                          <w:divBdr>
                            <w:top w:val="none" w:sz="0" w:space="0" w:color="auto"/>
                            <w:left w:val="none" w:sz="0" w:space="0" w:color="auto"/>
                            <w:bottom w:val="none" w:sz="0" w:space="0" w:color="auto"/>
                            <w:right w:val="none" w:sz="0" w:space="0" w:color="auto"/>
                          </w:divBdr>
                        </w:div>
                      </w:divsChild>
                    </w:div>
                    <w:div w:id="1246451249">
                      <w:marLeft w:val="0"/>
                      <w:marRight w:val="0"/>
                      <w:marTop w:val="0"/>
                      <w:marBottom w:val="0"/>
                      <w:divBdr>
                        <w:top w:val="none" w:sz="0" w:space="0" w:color="auto"/>
                        <w:left w:val="none" w:sz="0" w:space="0" w:color="auto"/>
                        <w:bottom w:val="none" w:sz="0" w:space="0" w:color="auto"/>
                        <w:right w:val="none" w:sz="0" w:space="0" w:color="auto"/>
                      </w:divBdr>
                      <w:divsChild>
                        <w:div w:id="1752314638">
                          <w:marLeft w:val="0"/>
                          <w:marRight w:val="0"/>
                          <w:marTop w:val="0"/>
                          <w:marBottom w:val="0"/>
                          <w:divBdr>
                            <w:top w:val="none" w:sz="0" w:space="0" w:color="auto"/>
                            <w:left w:val="none" w:sz="0" w:space="0" w:color="auto"/>
                            <w:bottom w:val="none" w:sz="0" w:space="0" w:color="auto"/>
                            <w:right w:val="none" w:sz="0" w:space="0" w:color="auto"/>
                          </w:divBdr>
                        </w:div>
                      </w:divsChild>
                    </w:div>
                    <w:div w:id="1559169252">
                      <w:marLeft w:val="0"/>
                      <w:marRight w:val="0"/>
                      <w:marTop w:val="0"/>
                      <w:marBottom w:val="0"/>
                      <w:divBdr>
                        <w:top w:val="none" w:sz="0" w:space="0" w:color="auto"/>
                        <w:left w:val="none" w:sz="0" w:space="0" w:color="auto"/>
                        <w:bottom w:val="none" w:sz="0" w:space="0" w:color="auto"/>
                        <w:right w:val="none" w:sz="0" w:space="0" w:color="auto"/>
                      </w:divBdr>
                      <w:divsChild>
                        <w:div w:id="897473878">
                          <w:marLeft w:val="0"/>
                          <w:marRight w:val="0"/>
                          <w:marTop w:val="0"/>
                          <w:marBottom w:val="0"/>
                          <w:divBdr>
                            <w:top w:val="none" w:sz="0" w:space="0" w:color="auto"/>
                            <w:left w:val="none" w:sz="0" w:space="0" w:color="auto"/>
                            <w:bottom w:val="none" w:sz="0" w:space="0" w:color="auto"/>
                            <w:right w:val="none" w:sz="0" w:space="0" w:color="auto"/>
                          </w:divBdr>
                        </w:div>
                        <w:div w:id="1252472778">
                          <w:marLeft w:val="0"/>
                          <w:marRight w:val="0"/>
                          <w:marTop w:val="0"/>
                          <w:marBottom w:val="0"/>
                          <w:divBdr>
                            <w:top w:val="none" w:sz="0" w:space="0" w:color="auto"/>
                            <w:left w:val="none" w:sz="0" w:space="0" w:color="auto"/>
                            <w:bottom w:val="none" w:sz="0" w:space="0" w:color="auto"/>
                            <w:right w:val="none" w:sz="0" w:space="0" w:color="auto"/>
                          </w:divBdr>
                        </w:div>
                      </w:divsChild>
                    </w:div>
                    <w:div w:id="1141970207">
                      <w:marLeft w:val="0"/>
                      <w:marRight w:val="0"/>
                      <w:marTop w:val="0"/>
                      <w:marBottom w:val="0"/>
                      <w:divBdr>
                        <w:top w:val="none" w:sz="0" w:space="0" w:color="auto"/>
                        <w:left w:val="none" w:sz="0" w:space="0" w:color="auto"/>
                        <w:bottom w:val="none" w:sz="0" w:space="0" w:color="auto"/>
                        <w:right w:val="none" w:sz="0" w:space="0" w:color="auto"/>
                      </w:divBdr>
                      <w:divsChild>
                        <w:div w:id="448205783">
                          <w:marLeft w:val="0"/>
                          <w:marRight w:val="0"/>
                          <w:marTop w:val="0"/>
                          <w:marBottom w:val="0"/>
                          <w:divBdr>
                            <w:top w:val="none" w:sz="0" w:space="0" w:color="auto"/>
                            <w:left w:val="none" w:sz="0" w:space="0" w:color="auto"/>
                            <w:bottom w:val="none" w:sz="0" w:space="0" w:color="auto"/>
                            <w:right w:val="none" w:sz="0" w:space="0" w:color="auto"/>
                          </w:divBdr>
                        </w:div>
                        <w:div w:id="838739073">
                          <w:marLeft w:val="0"/>
                          <w:marRight w:val="0"/>
                          <w:marTop w:val="0"/>
                          <w:marBottom w:val="0"/>
                          <w:divBdr>
                            <w:top w:val="none" w:sz="0" w:space="0" w:color="auto"/>
                            <w:left w:val="none" w:sz="0" w:space="0" w:color="auto"/>
                            <w:bottom w:val="none" w:sz="0" w:space="0" w:color="auto"/>
                            <w:right w:val="none" w:sz="0" w:space="0" w:color="auto"/>
                          </w:divBdr>
                        </w:div>
                        <w:div w:id="1782218370">
                          <w:marLeft w:val="0"/>
                          <w:marRight w:val="0"/>
                          <w:marTop w:val="0"/>
                          <w:marBottom w:val="0"/>
                          <w:divBdr>
                            <w:top w:val="none" w:sz="0" w:space="0" w:color="auto"/>
                            <w:left w:val="none" w:sz="0" w:space="0" w:color="auto"/>
                            <w:bottom w:val="none" w:sz="0" w:space="0" w:color="auto"/>
                            <w:right w:val="none" w:sz="0" w:space="0" w:color="auto"/>
                          </w:divBdr>
                        </w:div>
                        <w:div w:id="2002467808">
                          <w:marLeft w:val="0"/>
                          <w:marRight w:val="0"/>
                          <w:marTop w:val="0"/>
                          <w:marBottom w:val="0"/>
                          <w:divBdr>
                            <w:top w:val="none" w:sz="0" w:space="0" w:color="auto"/>
                            <w:left w:val="none" w:sz="0" w:space="0" w:color="auto"/>
                            <w:bottom w:val="none" w:sz="0" w:space="0" w:color="auto"/>
                            <w:right w:val="none" w:sz="0" w:space="0" w:color="auto"/>
                          </w:divBdr>
                        </w:div>
                        <w:div w:id="385766283">
                          <w:marLeft w:val="0"/>
                          <w:marRight w:val="0"/>
                          <w:marTop w:val="0"/>
                          <w:marBottom w:val="0"/>
                          <w:divBdr>
                            <w:top w:val="none" w:sz="0" w:space="0" w:color="auto"/>
                            <w:left w:val="none" w:sz="0" w:space="0" w:color="auto"/>
                            <w:bottom w:val="none" w:sz="0" w:space="0" w:color="auto"/>
                            <w:right w:val="none" w:sz="0" w:space="0" w:color="auto"/>
                          </w:divBdr>
                        </w:div>
                        <w:div w:id="518589068">
                          <w:marLeft w:val="0"/>
                          <w:marRight w:val="0"/>
                          <w:marTop w:val="0"/>
                          <w:marBottom w:val="0"/>
                          <w:divBdr>
                            <w:top w:val="none" w:sz="0" w:space="0" w:color="auto"/>
                            <w:left w:val="none" w:sz="0" w:space="0" w:color="auto"/>
                            <w:bottom w:val="none" w:sz="0" w:space="0" w:color="auto"/>
                            <w:right w:val="none" w:sz="0" w:space="0" w:color="auto"/>
                          </w:divBdr>
                        </w:div>
                        <w:div w:id="370963794">
                          <w:marLeft w:val="0"/>
                          <w:marRight w:val="0"/>
                          <w:marTop w:val="0"/>
                          <w:marBottom w:val="0"/>
                          <w:divBdr>
                            <w:top w:val="none" w:sz="0" w:space="0" w:color="auto"/>
                            <w:left w:val="none" w:sz="0" w:space="0" w:color="auto"/>
                            <w:bottom w:val="none" w:sz="0" w:space="0" w:color="auto"/>
                            <w:right w:val="none" w:sz="0" w:space="0" w:color="auto"/>
                          </w:divBdr>
                        </w:div>
                        <w:div w:id="47807407">
                          <w:marLeft w:val="0"/>
                          <w:marRight w:val="0"/>
                          <w:marTop w:val="0"/>
                          <w:marBottom w:val="0"/>
                          <w:divBdr>
                            <w:top w:val="none" w:sz="0" w:space="0" w:color="auto"/>
                            <w:left w:val="none" w:sz="0" w:space="0" w:color="auto"/>
                            <w:bottom w:val="none" w:sz="0" w:space="0" w:color="auto"/>
                            <w:right w:val="none" w:sz="0" w:space="0" w:color="auto"/>
                          </w:divBdr>
                        </w:div>
                        <w:div w:id="447702233">
                          <w:marLeft w:val="0"/>
                          <w:marRight w:val="0"/>
                          <w:marTop w:val="0"/>
                          <w:marBottom w:val="0"/>
                          <w:divBdr>
                            <w:top w:val="none" w:sz="0" w:space="0" w:color="auto"/>
                            <w:left w:val="none" w:sz="0" w:space="0" w:color="auto"/>
                            <w:bottom w:val="none" w:sz="0" w:space="0" w:color="auto"/>
                            <w:right w:val="none" w:sz="0" w:space="0" w:color="auto"/>
                          </w:divBdr>
                        </w:div>
                        <w:div w:id="226502246">
                          <w:marLeft w:val="0"/>
                          <w:marRight w:val="0"/>
                          <w:marTop w:val="0"/>
                          <w:marBottom w:val="0"/>
                          <w:divBdr>
                            <w:top w:val="none" w:sz="0" w:space="0" w:color="auto"/>
                            <w:left w:val="none" w:sz="0" w:space="0" w:color="auto"/>
                            <w:bottom w:val="none" w:sz="0" w:space="0" w:color="auto"/>
                            <w:right w:val="none" w:sz="0" w:space="0" w:color="auto"/>
                          </w:divBdr>
                        </w:div>
                        <w:div w:id="871310738">
                          <w:marLeft w:val="0"/>
                          <w:marRight w:val="0"/>
                          <w:marTop w:val="0"/>
                          <w:marBottom w:val="0"/>
                          <w:divBdr>
                            <w:top w:val="none" w:sz="0" w:space="0" w:color="auto"/>
                            <w:left w:val="none" w:sz="0" w:space="0" w:color="auto"/>
                            <w:bottom w:val="none" w:sz="0" w:space="0" w:color="auto"/>
                            <w:right w:val="none" w:sz="0" w:space="0" w:color="auto"/>
                          </w:divBdr>
                        </w:div>
                        <w:div w:id="1470593658">
                          <w:marLeft w:val="0"/>
                          <w:marRight w:val="0"/>
                          <w:marTop w:val="0"/>
                          <w:marBottom w:val="0"/>
                          <w:divBdr>
                            <w:top w:val="none" w:sz="0" w:space="0" w:color="auto"/>
                            <w:left w:val="none" w:sz="0" w:space="0" w:color="auto"/>
                            <w:bottom w:val="none" w:sz="0" w:space="0" w:color="auto"/>
                            <w:right w:val="none" w:sz="0" w:space="0" w:color="auto"/>
                          </w:divBdr>
                        </w:div>
                        <w:div w:id="1359773650">
                          <w:marLeft w:val="0"/>
                          <w:marRight w:val="0"/>
                          <w:marTop w:val="0"/>
                          <w:marBottom w:val="0"/>
                          <w:divBdr>
                            <w:top w:val="none" w:sz="0" w:space="0" w:color="auto"/>
                            <w:left w:val="none" w:sz="0" w:space="0" w:color="auto"/>
                            <w:bottom w:val="none" w:sz="0" w:space="0" w:color="auto"/>
                            <w:right w:val="none" w:sz="0" w:space="0" w:color="auto"/>
                          </w:divBdr>
                        </w:div>
                      </w:divsChild>
                    </w:div>
                    <w:div w:id="9836130">
                      <w:marLeft w:val="0"/>
                      <w:marRight w:val="0"/>
                      <w:marTop w:val="0"/>
                      <w:marBottom w:val="0"/>
                      <w:divBdr>
                        <w:top w:val="none" w:sz="0" w:space="0" w:color="auto"/>
                        <w:left w:val="none" w:sz="0" w:space="0" w:color="auto"/>
                        <w:bottom w:val="none" w:sz="0" w:space="0" w:color="auto"/>
                        <w:right w:val="none" w:sz="0" w:space="0" w:color="auto"/>
                      </w:divBdr>
                      <w:divsChild>
                        <w:div w:id="1623657736">
                          <w:marLeft w:val="0"/>
                          <w:marRight w:val="0"/>
                          <w:marTop w:val="0"/>
                          <w:marBottom w:val="0"/>
                          <w:divBdr>
                            <w:top w:val="none" w:sz="0" w:space="0" w:color="auto"/>
                            <w:left w:val="none" w:sz="0" w:space="0" w:color="auto"/>
                            <w:bottom w:val="none" w:sz="0" w:space="0" w:color="auto"/>
                            <w:right w:val="none" w:sz="0" w:space="0" w:color="auto"/>
                          </w:divBdr>
                        </w:div>
                      </w:divsChild>
                    </w:div>
                    <w:div w:id="526724725">
                      <w:marLeft w:val="0"/>
                      <w:marRight w:val="0"/>
                      <w:marTop w:val="0"/>
                      <w:marBottom w:val="0"/>
                      <w:divBdr>
                        <w:top w:val="none" w:sz="0" w:space="0" w:color="auto"/>
                        <w:left w:val="none" w:sz="0" w:space="0" w:color="auto"/>
                        <w:bottom w:val="none" w:sz="0" w:space="0" w:color="auto"/>
                        <w:right w:val="none" w:sz="0" w:space="0" w:color="auto"/>
                      </w:divBdr>
                      <w:divsChild>
                        <w:div w:id="47145952">
                          <w:marLeft w:val="0"/>
                          <w:marRight w:val="0"/>
                          <w:marTop w:val="0"/>
                          <w:marBottom w:val="0"/>
                          <w:divBdr>
                            <w:top w:val="none" w:sz="0" w:space="0" w:color="auto"/>
                            <w:left w:val="none" w:sz="0" w:space="0" w:color="auto"/>
                            <w:bottom w:val="none" w:sz="0" w:space="0" w:color="auto"/>
                            <w:right w:val="none" w:sz="0" w:space="0" w:color="auto"/>
                          </w:divBdr>
                        </w:div>
                      </w:divsChild>
                    </w:div>
                    <w:div w:id="809439706">
                      <w:marLeft w:val="0"/>
                      <w:marRight w:val="0"/>
                      <w:marTop w:val="0"/>
                      <w:marBottom w:val="0"/>
                      <w:divBdr>
                        <w:top w:val="none" w:sz="0" w:space="0" w:color="auto"/>
                        <w:left w:val="none" w:sz="0" w:space="0" w:color="auto"/>
                        <w:bottom w:val="none" w:sz="0" w:space="0" w:color="auto"/>
                        <w:right w:val="none" w:sz="0" w:space="0" w:color="auto"/>
                      </w:divBdr>
                      <w:divsChild>
                        <w:div w:id="1340353700">
                          <w:marLeft w:val="0"/>
                          <w:marRight w:val="0"/>
                          <w:marTop w:val="0"/>
                          <w:marBottom w:val="0"/>
                          <w:divBdr>
                            <w:top w:val="none" w:sz="0" w:space="0" w:color="auto"/>
                            <w:left w:val="none" w:sz="0" w:space="0" w:color="auto"/>
                            <w:bottom w:val="none" w:sz="0" w:space="0" w:color="auto"/>
                            <w:right w:val="none" w:sz="0" w:space="0" w:color="auto"/>
                          </w:divBdr>
                        </w:div>
                      </w:divsChild>
                    </w:div>
                    <w:div w:id="619649532">
                      <w:marLeft w:val="0"/>
                      <w:marRight w:val="0"/>
                      <w:marTop w:val="0"/>
                      <w:marBottom w:val="0"/>
                      <w:divBdr>
                        <w:top w:val="none" w:sz="0" w:space="0" w:color="auto"/>
                        <w:left w:val="none" w:sz="0" w:space="0" w:color="auto"/>
                        <w:bottom w:val="none" w:sz="0" w:space="0" w:color="auto"/>
                        <w:right w:val="none" w:sz="0" w:space="0" w:color="auto"/>
                      </w:divBdr>
                      <w:divsChild>
                        <w:div w:id="1383676900">
                          <w:marLeft w:val="0"/>
                          <w:marRight w:val="0"/>
                          <w:marTop w:val="0"/>
                          <w:marBottom w:val="0"/>
                          <w:divBdr>
                            <w:top w:val="none" w:sz="0" w:space="0" w:color="auto"/>
                            <w:left w:val="none" w:sz="0" w:space="0" w:color="auto"/>
                            <w:bottom w:val="none" w:sz="0" w:space="0" w:color="auto"/>
                            <w:right w:val="none" w:sz="0" w:space="0" w:color="auto"/>
                          </w:divBdr>
                        </w:div>
                      </w:divsChild>
                    </w:div>
                    <w:div w:id="2048405226">
                      <w:marLeft w:val="0"/>
                      <w:marRight w:val="0"/>
                      <w:marTop w:val="0"/>
                      <w:marBottom w:val="0"/>
                      <w:divBdr>
                        <w:top w:val="none" w:sz="0" w:space="0" w:color="auto"/>
                        <w:left w:val="none" w:sz="0" w:space="0" w:color="auto"/>
                        <w:bottom w:val="none" w:sz="0" w:space="0" w:color="auto"/>
                        <w:right w:val="none" w:sz="0" w:space="0" w:color="auto"/>
                      </w:divBdr>
                      <w:divsChild>
                        <w:div w:id="1907841131">
                          <w:marLeft w:val="0"/>
                          <w:marRight w:val="0"/>
                          <w:marTop w:val="0"/>
                          <w:marBottom w:val="0"/>
                          <w:divBdr>
                            <w:top w:val="none" w:sz="0" w:space="0" w:color="auto"/>
                            <w:left w:val="none" w:sz="0" w:space="0" w:color="auto"/>
                            <w:bottom w:val="none" w:sz="0" w:space="0" w:color="auto"/>
                            <w:right w:val="none" w:sz="0" w:space="0" w:color="auto"/>
                          </w:divBdr>
                        </w:div>
                        <w:div w:id="621806899">
                          <w:marLeft w:val="0"/>
                          <w:marRight w:val="0"/>
                          <w:marTop w:val="0"/>
                          <w:marBottom w:val="0"/>
                          <w:divBdr>
                            <w:top w:val="none" w:sz="0" w:space="0" w:color="auto"/>
                            <w:left w:val="none" w:sz="0" w:space="0" w:color="auto"/>
                            <w:bottom w:val="none" w:sz="0" w:space="0" w:color="auto"/>
                            <w:right w:val="none" w:sz="0" w:space="0" w:color="auto"/>
                          </w:divBdr>
                        </w:div>
                      </w:divsChild>
                    </w:div>
                    <w:div w:id="76828273">
                      <w:marLeft w:val="0"/>
                      <w:marRight w:val="0"/>
                      <w:marTop w:val="0"/>
                      <w:marBottom w:val="0"/>
                      <w:divBdr>
                        <w:top w:val="none" w:sz="0" w:space="0" w:color="auto"/>
                        <w:left w:val="none" w:sz="0" w:space="0" w:color="auto"/>
                        <w:bottom w:val="none" w:sz="0" w:space="0" w:color="auto"/>
                        <w:right w:val="none" w:sz="0" w:space="0" w:color="auto"/>
                      </w:divBdr>
                      <w:divsChild>
                        <w:div w:id="1542665495">
                          <w:marLeft w:val="0"/>
                          <w:marRight w:val="0"/>
                          <w:marTop w:val="0"/>
                          <w:marBottom w:val="0"/>
                          <w:divBdr>
                            <w:top w:val="none" w:sz="0" w:space="0" w:color="auto"/>
                            <w:left w:val="none" w:sz="0" w:space="0" w:color="auto"/>
                            <w:bottom w:val="none" w:sz="0" w:space="0" w:color="auto"/>
                            <w:right w:val="none" w:sz="0" w:space="0" w:color="auto"/>
                          </w:divBdr>
                        </w:div>
                        <w:div w:id="1055158974">
                          <w:marLeft w:val="0"/>
                          <w:marRight w:val="0"/>
                          <w:marTop w:val="0"/>
                          <w:marBottom w:val="0"/>
                          <w:divBdr>
                            <w:top w:val="none" w:sz="0" w:space="0" w:color="auto"/>
                            <w:left w:val="none" w:sz="0" w:space="0" w:color="auto"/>
                            <w:bottom w:val="none" w:sz="0" w:space="0" w:color="auto"/>
                            <w:right w:val="none" w:sz="0" w:space="0" w:color="auto"/>
                          </w:divBdr>
                        </w:div>
                        <w:div w:id="140003833">
                          <w:marLeft w:val="0"/>
                          <w:marRight w:val="0"/>
                          <w:marTop w:val="0"/>
                          <w:marBottom w:val="0"/>
                          <w:divBdr>
                            <w:top w:val="none" w:sz="0" w:space="0" w:color="auto"/>
                            <w:left w:val="none" w:sz="0" w:space="0" w:color="auto"/>
                            <w:bottom w:val="none" w:sz="0" w:space="0" w:color="auto"/>
                            <w:right w:val="none" w:sz="0" w:space="0" w:color="auto"/>
                          </w:divBdr>
                        </w:div>
                        <w:div w:id="22445592">
                          <w:marLeft w:val="0"/>
                          <w:marRight w:val="0"/>
                          <w:marTop w:val="0"/>
                          <w:marBottom w:val="0"/>
                          <w:divBdr>
                            <w:top w:val="none" w:sz="0" w:space="0" w:color="auto"/>
                            <w:left w:val="none" w:sz="0" w:space="0" w:color="auto"/>
                            <w:bottom w:val="none" w:sz="0" w:space="0" w:color="auto"/>
                            <w:right w:val="none" w:sz="0" w:space="0" w:color="auto"/>
                          </w:divBdr>
                        </w:div>
                        <w:div w:id="2097166050">
                          <w:marLeft w:val="0"/>
                          <w:marRight w:val="0"/>
                          <w:marTop w:val="0"/>
                          <w:marBottom w:val="0"/>
                          <w:divBdr>
                            <w:top w:val="none" w:sz="0" w:space="0" w:color="auto"/>
                            <w:left w:val="none" w:sz="0" w:space="0" w:color="auto"/>
                            <w:bottom w:val="none" w:sz="0" w:space="0" w:color="auto"/>
                            <w:right w:val="none" w:sz="0" w:space="0" w:color="auto"/>
                          </w:divBdr>
                        </w:div>
                        <w:div w:id="612250319">
                          <w:marLeft w:val="0"/>
                          <w:marRight w:val="0"/>
                          <w:marTop w:val="0"/>
                          <w:marBottom w:val="0"/>
                          <w:divBdr>
                            <w:top w:val="none" w:sz="0" w:space="0" w:color="auto"/>
                            <w:left w:val="none" w:sz="0" w:space="0" w:color="auto"/>
                            <w:bottom w:val="none" w:sz="0" w:space="0" w:color="auto"/>
                            <w:right w:val="none" w:sz="0" w:space="0" w:color="auto"/>
                          </w:divBdr>
                        </w:div>
                        <w:div w:id="962493634">
                          <w:marLeft w:val="0"/>
                          <w:marRight w:val="0"/>
                          <w:marTop w:val="0"/>
                          <w:marBottom w:val="0"/>
                          <w:divBdr>
                            <w:top w:val="none" w:sz="0" w:space="0" w:color="auto"/>
                            <w:left w:val="none" w:sz="0" w:space="0" w:color="auto"/>
                            <w:bottom w:val="none" w:sz="0" w:space="0" w:color="auto"/>
                            <w:right w:val="none" w:sz="0" w:space="0" w:color="auto"/>
                          </w:divBdr>
                        </w:div>
                        <w:div w:id="1511875796">
                          <w:marLeft w:val="0"/>
                          <w:marRight w:val="0"/>
                          <w:marTop w:val="0"/>
                          <w:marBottom w:val="0"/>
                          <w:divBdr>
                            <w:top w:val="none" w:sz="0" w:space="0" w:color="auto"/>
                            <w:left w:val="none" w:sz="0" w:space="0" w:color="auto"/>
                            <w:bottom w:val="none" w:sz="0" w:space="0" w:color="auto"/>
                            <w:right w:val="none" w:sz="0" w:space="0" w:color="auto"/>
                          </w:divBdr>
                        </w:div>
                        <w:div w:id="1365714096">
                          <w:marLeft w:val="0"/>
                          <w:marRight w:val="0"/>
                          <w:marTop w:val="0"/>
                          <w:marBottom w:val="0"/>
                          <w:divBdr>
                            <w:top w:val="none" w:sz="0" w:space="0" w:color="auto"/>
                            <w:left w:val="none" w:sz="0" w:space="0" w:color="auto"/>
                            <w:bottom w:val="none" w:sz="0" w:space="0" w:color="auto"/>
                            <w:right w:val="none" w:sz="0" w:space="0" w:color="auto"/>
                          </w:divBdr>
                        </w:div>
                      </w:divsChild>
                    </w:div>
                    <w:div w:id="833953363">
                      <w:marLeft w:val="0"/>
                      <w:marRight w:val="0"/>
                      <w:marTop w:val="0"/>
                      <w:marBottom w:val="0"/>
                      <w:divBdr>
                        <w:top w:val="none" w:sz="0" w:space="0" w:color="auto"/>
                        <w:left w:val="none" w:sz="0" w:space="0" w:color="auto"/>
                        <w:bottom w:val="none" w:sz="0" w:space="0" w:color="auto"/>
                        <w:right w:val="none" w:sz="0" w:space="0" w:color="auto"/>
                      </w:divBdr>
                      <w:divsChild>
                        <w:div w:id="1433630506">
                          <w:marLeft w:val="0"/>
                          <w:marRight w:val="0"/>
                          <w:marTop w:val="0"/>
                          <w:marBottom w:val="0"/>
                          <w:divBdr>
                            <w:top w:val="none" w:sz="0" w:space="0" w:color="auto"/>
                            <w:left w:val="none" w:sz="0" w:space="0" w:color="auto"/>
                            <w:bottom w:val="none" w:sz="0" w:space="0" w:color="auto"/>
                            <w:right w:val="none" w:sz="0" w:space="0" w:color="auto"/>
                          </w:divBdr>
                        </w:div>
                      </w:divsChild>
                    </w:div>
                    <w:div w:id="2076124028">
                      <w:marLeft w:val="0"/>
                      <w:marRight w:val="0"/>
                      <w:marTop w:val="0"/>
                      <w:marBottom w:val="0"/>
                      <w:divBdr>
                        <w:top w:val="none" w:sz="0" w:space="0" w:color="auto"/>
                        <w:left w:val="none" w:sz="0" w:space="0" w:color="auto"/>
                        <w:bottom w:val="none" w:sz="0" w:space="0" w:color="auto"/>
                        <w:right w:val="none" w:sz="0" w:space="0" w:color="auto"/>
                      </w:divBdr>
                      <w:divsChild>
                        <w:div w:id="335234813">
                          <w:marLeft w:val="0"/>
                          <w:marRight w:val="0"/>
                          <w:marTop w:val="0"/>
                          <w:marBottom w:val="0"/>
                          <w:divBdr>
                            <w:top w:val="none" w:sz="0" w:space="0" w:color="auto"/>
                            <w:left w:val="none" w:sz="0" w:space="0" w:color="auto"/>
                            <w:bottom w:val="none" w:sz="0" w:space="0" w:color="auto"/>
                            <w:right w:val="none" w:sz="0" w:space="0" w:color="auto"/>
                          </w:divBdr>
                        </w:div>
                      </w:divsChild>
                    </w:div>
                    <w:div w:id="779377992">
                      <w:marLeft w:val="0"/>
                      <w:marRight w:val="0"/>
                      <w:marTop w:val="0"/>
                      <w:marBottom w:val="0"/>
                      <w:divBdr>
                        <w:top w:val="none" w:sz="0" w:space="0" w:color="auto"/>
                        <w:left w:val="none" w:sz="0" w:space="0" w:color="auto"/>
                        <w:bottom w:val="none" w:sz="0" w:space="0" w:color="auto"/>
                        <w:right w:val="none" w:sz="0" w:space="0" w:color="auto"/>
                      </w:divBdr>
                      <w:divsChild>
                        <w:div w:id="1480464069">
                          <w:marLeft w:val="0"/>
                          <w:marRight w:val="0"/>
                          <w:marTop w:val="0"/>
                          <w:marBottom w:val="0"/>
                          <w:divBdr>
                            <w:top w:val="none" w:sz="0" w:space="0" w:color="auto"/>
                            <w:left w:val="none" w:sz="0" w:space="0" w:color="auto"/>
                            <w:bottom w:val="none" w:sz="0" w:space="0" w:color="auto"/>
                            <w:right w:val="none" w:sz="0" w:space="0" w:color="auto"/>
                          </w:divBdr>
                        </w:div>
                        <w:div w:id="513501686">
                          <w:marLeft w:val="0"/>
                          <w:marRight w:val="0"/>
                          <w:marTop w:val="0"/>
                          <w:marBottom w:val="0"/>
                          <w:divBdr>
                            <w:top w:val="none" w:sz="0" w:space="0" w:color="auto"/>
                            <w:left w:val="none" w:sz="0" w:space="0" w:color="auto"/>
                            <w:bottom w:val="none" w:sz="0" w:space="0" w:color="auto"/>
                            <w:right w:val="none" w:sz="0" w:space="0" w:color="auto"/>
                          </w:divBdr>
                        </w:div>
                      </w:divsChild>
                    </w:div>
                    <w:div w:id="1863855262">
                      <w:marLeft w:val="0"/>
                      <w:marRight w:val="0"/>
                      <w:marTop w:val="0"/>
                      <w:marBottom w:val="0"/>
                      <w:divBdr>
                        <w:top w:val="none" w:sz="0" w:space="0" w:color="auto"/>
                        <w:left w:val="none" w:sz="0" w:space="0" w:color="auto"/>
                        <w:bottom w:val="none" w:sz="0" w:space="0" w:color="auto"/>
                        <w:right w:val="none" w:sz="0" w:space="0" w:color="auto"/>
                      </w:divBdr>
                      <w:divsChild>
                        <w:div w:id="874078113">
                          <w:marLeft w:val="0"/>
                          <w:marRight w:val="0"/>
                          <w:marTop w:val="0"/>
                          <w:marBottom w:val="0"/>
                          <w:divBdr>
                            <w:top w:val="none" w:sz="0" w:space="0" w:color="auto"/>
                            <w:left w:val="none" w:sz="0" w:space="0" w:color="auto"/>
                            <w:bottom w:val="none" w:sz="0" w:space="0" w:color="auto"/>
                            <w:right w:val="none" w:sz="0" w:space="0" w:color="auto"/>
                          </w:divBdr>
                        </w:div>
                        <w:div w:id="1406297426">
                          <w:marLeft w:val="0"/>
                          <w:marRight w:val="0"/>
                          <w:marTop w:val="0"/>
                          <w:marBottom w:val="0"/>
                          <w:divBdr>
                            <w:top w:val="none" w:sz="0" w:space="0" w:color="auto"/>
                            <w:left w:val="none" w:sz="0" w:space="0" w:color="auto"/>
                            <w:bottom w:val="none" w:sz="0" w:space="0" w:color="auto"/>
                            <w:right w:val="none" w:sz="0" w:space="0" w:color="auto"/>
                          </w:divBdr>
                        </w:div>
                        <w:div w:id="660305283">
                          <w:marLeft w:val="0"/>
                          <w:marRight w:val="0"/>
                          <w:marTop w:val="0"/>
                          <w:marBottom w:val="0"/>
                          <w:divBdr>
                            <w:top w:val="none" w:sz="0" w:space="0" w:color="auto"/>
                            <w:left w:val="none" w:sz="0" w:space="0" w:color="auto"/>
                            <w:bottom w:val="none" w:sz="0" w:space="0" w:color="auto"/>
                            <w:right w:val="none" w:sz="0" w:space="0" w:color="auto"/>
                          </w:divBdr>
                        </w:div>
                        <w:div w:id="1318459700">
                          <w:marLeft w:val="0"/>
                          <w:marRight w:val="0"/>
                          <w:marTop w:val="0"/>
                          <w:marBottom w:val="0"/>
                          <w:divBdr>
                            <w:top w:val="none" w:sz="0" w:space="0" w:color="auto"/>
                            <w:left w:val="none" w:sz="0" w:space="0" w:color="auto"/>
                            <w:bottom w:val="none" w:sz="0" w:space="0" w:color="auto"/>
                            <w:right w:val="none" w:sz="0" w:space="0" w:color="auto"/>
                          </w:divBdr>
                        </w:div>
                      </w:divsChild>
                    </w:div>
                    <w:div w:id="1267886388">
                      <w:marLeft w:val="0"/>
                      <w:marRight w:val="0"/>
                      <w:marTop w:val="0"/>
                      <w:marBottom w:val="0"/>
                      <w:divBdr>
                        <w:top w:val="none" w:sz="0" w:space="0" w:color="auto"/>
                        <w:left w:val="none" w:sz="0" w:space="0" w:color="auto"/>
                        <w:bottom w:val="none" w:sz="0" w:space="0" w:color="auto"/>
                        <w:right w:val="none" w:sz="0" w:space="0" w:color="auto"/>
                      </w:divBdr>
                      <w:divsChild>
                        <w:div w:id="812989829">
                          <w:marLeft w:val="0"/>
                          <w:marRight w:val="0"/>
                          <w:marTop w:val="0"/>
                          <w:marBottom w:val="0"/>
                          <w:divBdr>
                            <w:top w:val="none" w:sz="0" w:space="0" w:color="auto"/>
                            <w:left w:val="none" w:sz="0" w:space="0" w:color="auto"/>
                            <w:bottom w:val="none" w:sz="0" w:space="0" w:color="auto"/>
                            <w:right w:val="none" w:sz="0" w:space="0" w:color="auto"/>
                          </w:divBdr>
                        </w:div>
                        <w:div w:id="599723848">
                          <w:marLeft w:val="0"/>
                          <w:marRight w:val="0"/>
                          <w:marTop w:val="0"/>
                          <w:marBottom w:val="0"/>
                          <w:divBdr>
                            <w:top w:val="none" w:sz="0" w:space="0" w:color="auto"/>
                            <w:left w:val="none" w:sz="0" w:space="0" w:color="auto"/>
                            <w:bottom w:val="none" w:sz="0" w:space="0" w:color="auto"/>
                            <w:right w:val="none" w:sz="0" w:space="0" w:color="auto"/>
                          </w:divBdr>
                        </w:div>
                      </w:divsChild>
                    </w:div>
                    <w:div w:id="1593508418">
                      <w:marLeft w:val="0"/>
                      <w:marRight w:val="0"/>
                      <w:marTop w:val="0"/>
                      <w:marBottom w:val="0"/>
                      <w:divBdr>
                        <w:top w:val="none" w:sz="0" w:space="0" w:color="auto"/>
                        <w:left w:val="none" w:sz="0" w:space="0" w:color="auto"/>
                        <w:bottom w:val="none" w:sz="0" w:space="0" w:color="auto"/>
                        <w:right w:val="none" w:sz="0" w:space="0" w:color="auto"/>
                      </w:divBdr>
                      <w:divsChild>
                        <w:div w:id="108284533">
                          <w:marLeft w:val="0"/>
                          <w:marRight w:val="0"/>
                          <w:marTop w:val="0"/>
                          <w:marBottom w:val="0"/>
                          <w:divBdr>
                            <w:top w:val="none" w:sz="0" w:space="0" w:color="auto"/>
                            <w:left w:val="none" w:sz="0" w:space="0" w:color="auto"/>
                            <w:bottom w:val="none" w:sz="0" w:space="0" w:color="auto"/>
                            <w:right w:val="none" w:sz="0" w:space="0" w:color="auto"/>
                          </w:divBdr>
                        </w:div>
                        <w:div w:id="12651140">
                          <w:marLeft w:val="0"/>
                          <w:marRight w:val="0"/>
                          <w:marTop w:val="0"/>
                          <w:marBottom w:val="0"/>
                          <w:divBdr>
                            <w:top w:val="none" w:sz="0" w:space="0" w:color="auto"/>
                            <w:left w:val="none" w:sz="0" w:space="0" w:color="auto"/>
                            <w:bottom w:val="none" w:sz="0" w:space="0" w:color="auto"/>
                            <w:right w:val="none" w:sz="0" w:space="0" w:color="auto"/>
                          </w:divBdr>
                        </w:div>
                        <w:div w:id="58407363">
                          <w:marLeft w:val="0"/>
                          <w:marRight w:val="0"/>
                          <w:marTop w:val="0"/>
                          <w:marBottom w:val="0"/>
                          <w:divBdr>
                            <w:top w:val="none" w:sz="0" w:space="0" w:color="auto"/>
                            <w:left w:val="none" w:sz="0" w:space="0" w:color="auto"/>
                            <w:bottom w:val="none" w:sz="0" w:space="0" w:color="auto"/>
                            <w:right w:val="none" w:sz="0" w:space="0" w:color="auto"/>
                          </w:divBdr>
                        </w:div>
                        <w:div w:id="2084182044">
                          <w:marLeft w:val="0"/>
                          <w:marRight w:val="0"/>
                          <w:marTop w:val="0"/>
                          <w:marBottom w:val="0"/>
                          <w:divBdr>
                            <w:top w:val="none" w:sz="0" w:space="0" w:color="auto"/>
                            <w:left w:val="none" w:sz="0" w:space="0" w:color="auto"/>
                            <w:bottom w:val="none" w:sz="0" w:space="0" w:color="auto"/>
                            <w:right w:val="none" w:sz="0" w:space="0" w:color="auto"/>
                          </w:divBdr>
                        </w:div>
                        <w:div w:id="1735348385">
                          <w:marLeft w:val="0"/>
                          <w:marRight w:val="0"/>
                          <w:marTop w:val="0"/>
                          <w:marBottom w:val="0"/>
                          <w:divBdr>
                            <w:top w:val="none" w:sz="0" w:space="0" w:color="auto"/>
                            <w:left w:val="none" w:sz="0" w:space="0" w:color="auto"/>
                            <w:bottom w:val="none" w:sz="0" w:space="0" w:color="auto"/>
                            <w:right w:val="none" w:sz="0" w:space="0" w:color="auto"/>
                          </w:divBdr>
                        </w:div>
                        <w:div w:id="1101336763">
                          <w:marLeft w:val="0"/>
                          <w:marRight w:val="0"/>
                          <w:marTop w:val="0"/>
                          <w:marBottom w:val="0"/>
                          <w:divBdr>
                            <w:top w:val="none" w:sz="0" w:space="0" w:color="auto"/>
                            <w:left w:val="none" w:sz="0" w:space="0" w:color="auto"/>
                            <w:bottom w:val="none" w:sz="0" w:space="0" w:color="auto"/>
                            <w:right w:val="none" w:sz="0" w:space="0" w:color="auto"/>
                          </w:divBdr>
                        </w:div>
                        <w:div w:id="1526140666">
                          <w:marLeft w:val="0"/>
                          <w:marRight w:val="0"/>
                          <w:marTop w:val="0"/>
                          <w:marBottom w:val="0"/>
                          <w:divBdr>
                            <w:top w:val="none" w:sz="0" w:space="0" w:color="auto"/>
                            <w:left w:val="none" w:sz="0" w:space="0" w:color="auto"/>
                            <w:bottom w:val="none" w:sz="0" w:space="0" w:color="auto"/>
                            <w:right w:val="none" w:sz="0" w:space="0" w:color="auto"/>
                          </w:divBdr>
                        </w:div>
                        <w:div w:id="186481554">
                          <w:marLeft w:val="0"/>
                          <w:marRight w:val="0"/>
                          <w:marTop w:val="0"/>
                          <w:marBottom w:val="0"/>
                          <w:divBdr>
                            <w:top w:val="none" w:sz="0" w:space="0" w:color="auto"/>
                            <w:left w:val="none" w:sz="0" w:space="0" w:color="auto"/>
                            <w:bottom w:val="none" w:sz="0" w:space="0" w:color="auto"/>
                            <w:right w:val="none" w:sz="0" w:space="0" w:color="auto"/>
                          </w:divBdr>
                        </w:div>
                        <w:div w:id="1196653008">
                          <w:marLeft w:val="0"/>
                          <w:marRight w:val="0"/>
                          <w:marTop w:val="0"/>
                          <w:marBottom w:val="0"/>
                          <w:divBdr>
                            <w:top w:val="none" w:sz="0" w:space="0" w:color="auto"/>
                            <w:left w:val="none" w:sz="0" w:space="0" w:color="auto"/>
                            <w:bottom w:val="none" w:sz="0" w:space="0" w:color="auto"/>
                            <w:right w:val="none" w:sz="0" w:space="0" w:color="auto"/>
                          </w:divBdr>
                        </w:div>
                        <w:div w:id="1010958627">
                          <w:marLeft w:val="0"/>
                          <w:marRight w:val="0"/>
                          <w:marTop w:val="0"/>
                          <w:marBottom w:val="0"/>
                          <w:divBdr>
                            <w:top w:val="none" w:sz="0" w:space="0" w:color="auto"/>
                            <w:left w:val="none" w:sz="0" w:space="0" w:color="auto"/>
                            <w:bottom w:val="none" w:sz="0" w:space="0" w:color="auto"/>
                            <w:right w:val="none" w:sz="0" w:space="0" w:color="auto"/>
                          </w:divBdr>
                        </w:div>
                        <w:div w:id="284847711">
                          <w:marLeft w:val="0"/>
                          <w:marRight w:val="0"/>
                          <w:marTop w:val="0"/>
                          <w:marBottom w:val="0"/>
                          <w:divBdr>
                            <w:top w:val="none" w:sz="0" w:space="0" w:color="auto"/>
                            <w:left w:val="none" w:sz="0" w:space="0" w:color="auto"/>
                            <w:bottom w:val="none" w:sz="0" w:space="0" w:color="auto"/>
                            <w:right w:val="none" w:sz="0" w:space="0" w:color="auto"/>
                          </w:divBdr>
                        </w:div>
                      </w:divsChild>
                    </w:div>
                    <w:div w:id="155999204">
                      <w:marLeft w:val="0"/>
                      <w:marRight w:val="0"/>
                      <w:marTop w:val="0"/>
                      <w:marBottom w:val="0"/>
                      <w:divBdr>
                        <w:top w:val="none" w:sz="0" w:space="0" w:color="auto"/>
                        <w:left w:val="none" w:sz="0" w:space="0" w:color="auto"/>
                        <w:bottom w:val="none" w:sz="0" w:space="0" w:color="auto"/>
                        <w:right w:val="none" w:sz="0" w:space="0" w:color="auto"/>
                      </w:divBdr>
                      <w:divsChild>
                        <w:div w:id="935288165">
                          <w:marLeft w:val="0"/>
                          <w:marRight w:val="0"/>
                          <w:marTop w:val="0"/>
                          <w:marBottom w:val="0"/>
                          <w:divBdr>
                            <w:top w:val="none" w:sz="0" w:space="0" w:color="auto"/>
                            <w:left w:val="none" w:sz="0" w:space="0" w:color="auto"/>
                            <w:bottom w:val="none" w:sz="0" w:space="0" w:color="auto"/>
                            <w:right w:val="none" w:sz="0" w:space="0" w:color="auto"/>
                          </w:divBdr>
                        </w:div>
                      </w:divsChild>
                    </w:div>
                    <w:div w:id="583146561">
                      <w:marLeft w:val="0"/>
                      <w:marRight w:val="0"/>
                      <w:marTop w:val="0"/>
                      <w:marBottom w:val="0"/>
                      <w:divBdr>
                        <w:top w:val="none" w:sz="0" w:space="0" w:color="auto"/>
                        <w:left w:val="none" w:sz="0" w:space="0" w:color="auto"/>
                        <w:bottom w:val="none" w:sz="0" w:space="0" w:color="auto"/>
                        <w:right w:val="none" w:sz="0" w:space="0" w:color="auto"/>
                      </w:divBdr>
                      <w:divsChild>
                        <w:div w:id="414669975">
                          <w:marLeft w:val="0"/>
                          <w:marRight w:val="0"/>
                          <w:marTop w:val="0"/>
                          <w:marBottom w:val="0"/>
                          <w:divBdr>
                            <w:top w:val="none" w:sz="0" w:space="0" w:color="auto"/>
                            <w:left w:val="none" w:sz="0" w:space="0" w:color="auto"/>
                            <w:bottom w:val="none" w:sz="0" w:space="0" w:color="auto"/>
                            <w:right w:val="none" w:sz="0" w:space="0" w:color="auto"/>
                          </w:divBdr>
                        </w:div>
                      </w:divsChild>
                    </w:div>
                    <w:div w:id="667288778">
                      <w:marLeft w:val="0"/>
                      <w:marRight w:val="0"/>
                      <w:marTop w:val="0"/>
                      <w:marBottom w:val="0"/>
                      <w:divBdr>
                        <w:top w:val="none" w:sz="0" w:space="0" w:color="auto"/>
                        <w:left w:val="none" w:sz="0" w:space="0" w:color="auto"/>
                        <w:bottom w:val="none" w:sz="0" w:space="0" w:color="auto"/>
                        <w:right w:val="none" w:sz="0" w:space="0" w:color="auto"/>
                      </w:divBdr>
                      <w:divsChild>
                        <w:div w:id="105392049">
                          <w:marLeft w:val="0"/>
                          <w:marRight w:val="0"/>
                          <w:marTop w:val="0"/>
                          <w:marBottom w:val="0"/>
                          <w:divBdr>
                            <w:top w:val="none" w:sz="0" w:space="0" w:color="auto"/>
                            <w:left w:val="none" w:sz="0" w:space="0" w:color="auto"/>
                            <w:bottom w:val="none" w:sz="0" w:space="0" w:color="auto"/>
                            <w:right w:val="none" w:sz="0" w:space="0" w:color="auto"/>
                          </w:divBdr>
                        </w:div>
                        <w:div w:id="881475086">
                          <w:marLeft w:val="0"/>
                          <w:marRight w:val="0"/>
                          <w:marTop w:val="0"/>
                          <w:marBottom w:val="0"/>
                          <w:divBdr>
                            <w:top w:val="none" w:sz="0" w:space="0" w:color="auto"/>
                            <w:left w:val="none" w:sz="0" w:space="0" w:color="auto"/>
                            <w:bottom w:val="none" w:sz="0" w:space="0" w:color="auto"/>
                            <w:right w:val="none" w:sz="0" w:space="0" w:color="auto"/>
                          </w:divBdr>
                        </w:div>
                      </w:divsChild>
                    </w:div>
                    <w:div w:id="1566603451">
                      <w:marLeft w:val="0"/>
                      <w:marRight w:val="0"/>
                      <w:marTop w:val="0"/>
                      <w:marBottom w:val="0"/>
                      <w:divBdr>
                        <w:top w:val="none" w:sz="0" w:space="0" w:color="auto"/>
                        <w:left w:val="none" w:sz="0" w:space="0" w:color="auto"/>
                        <w:bottom w:val="none" w:sz="0" w:space="0" w:color="auto"/>
                        <w:right w:val="none" w:sz="0" w:space="0" w:color="auto"/>
                      </w:divBdr>
                      <w:divsChild>
                        <w:div w:id="1043678452">
                          <w:marLeft w:val="0"/>
                          <w:marRight w:val="0"/>
                          <w:marTop w:val="0"/>
                          <w:marBottom w:val="0"/>
                          <w:divBdr>
                            <w:top w:val="none" w:sz="0" w:space="0" w:color="auto"/>
                            <w:left w:val="none" w:sz="0" w:space="0" w:color="auto"/>
                            <w:bottom w:val="none" w:sz="0" w:space="0" w:color="auto"/>
                            <w:right w:val="none" w:sz="0" w:space="0" w:color="auto"/>
                          </w:divBdr>
                        </w:div>
                        <w:div w:id="1442914981">
                          <w:marLeft w:val="0"/>
                          <w:marRight w:val="0"/>
                          <w:marTop w:val="0"/>
                          <w:marBottom w:val="0"/>
                          <w:divBdr>
                            <w:top w:val="none" w:sz="0" w:space="0" w:color="auto"/>
                            <w:left w:val="none" w:sz="0" w:space="0" w:color="auto"/>
                            <w:bottom w:val="none" w:sz="0" w:space="0" w:color="auto"/>
                            <w:right w:val="none" w:sz="0" w:space="0" w:color="auto"/>
                          </w:divBdr>
                        </w:div>
                        <w:div w:id="625047220">
                          <w:marLeft w:val="0"/>
                          <w:marRight w:val="0"/>
                          <w:marTop w:val="0"/>
                          <w:marBottom w:val="0"/>
                          <w:divBdr>
                            <w:top w:val="none" w:sz="0" w:space="0" w:color="auto"/>
                            <w:left w:val="none" w:sz="0" w:space="0" w:color="auto"/>
                            <w:bottom w:val="none" w:sz="0" w:space="0" w:color="auto"/>
                            <w:right w:val="none" w:sz="0" w:space="0" w:color="auto"/>
                          </w:divBdr>
                        </w:div>
                        <w:div w:id="89666916">
                          <w:marLeft w:val="0"/>
                          <w:marRight w:val="0"/>
                          <w:marTop w:val="0"/>
                          <w:marBottom w:val="0"/>
                          <w:divBdr>
                            <w:top w:val="none" w:sz="0" w:space="0" w:color="auto"/>
                            <w:left w:val="none" w:sz="0" w:space="0" w:color="auto"/>
                            <w:bottom w:val="none" w:sz="0" w:space="0" w:color="auto"/>
                            <w:right w:val="none" w:sz="0" w:space="0" w:color="auto"/>
                          </w:divBdr>
                        </w:div>
                      </w:divsChild>
                    </w:div>
                    <w:div w:id="667103271">
                      <w:marLeft w:val="0"/>
                      <w:marRight w:val="0"/>
                      <w:marTop w:val="0"/>
                      <w:marBottom w:val="0"/>
                      <w:divBdr>
                        <w:top w:val="none" w:sz="0" w:space="0" w:color="auto"/>
                        <w:left w:val="none" w:sz="0" w:space="0" w:color="auto"/>
                        <w:bottom w:val="none" w:sz="0" w:space="0" w:color="auto"/>
                        <w:right w:val="none" w:sz="0" w:space="0" w:color="auto"/>
                      </w:divBdr>
                      <w:divsChild>
                        <w:div w:id="1405909305">
                          <w:marLeft w:val="0"/>
                          <w:marRight w:val="0"/>
                          <w:marTop w:val="0"/>
                          <w:marBottom w:val="0"/>
                          <w:divBdr>
                            <w:top w:val="none" w:sz="0" w:space="0" w:color="auto"/>
                            <w:left w:val="none" w:sz="0" w:space="0" w:color="auto"/>
                            <w:bottom w:val="none" w:sz="0" w:space="0" w:color="auto"/>
                            <w:right w:val="none" w:sz="0" w:space="0" w:color="auto"/>
                          </w:divBdr>
                        </w:div>
                      </w:divsChild>
                    </w:div>
                    <w:div w:id="1963071633">
                      <w:marLeft w:val="0"/>
                      <w:marRight w:val="0"/>
                      <w:marTop w:val="0"/>
                      <w:marBottom w:val="0"/>
                      <w:divBdr>
                        <w:top w:val="none" w:sz="0" w:space="0" w:color="auto"/>
                        <w:left w:val="none" w:sz="0" w:space="0" w:color="auto"/>
                        <w:bottom w:val="none" w:sz="0" w:space="0" w:color="auto"/>
                        <w:right w:val="none" w:sz="0" w:space="0" w:color="auto"/>
                      </w:divBdr>
                      <w:divsChild>
                        <w:div w:id="1461000775">
                          <w:marLeft w:val="0"/>
                          <w:marRight w:val="0"/>
                          <w:marTop w:val="0"/>
                          <w:marBottom w:val="0"/>
                          <w:divBdr>
                            <w:top w:val="none" w:sz="0" w:space="0" w:color="auto"/>
                            <w:left w:val="none" w:sz="0" w:space="0" w:color="auto"/>
                            <w:bottom w:val="none" w:sz="0" w:space="0" w:color="auto"/>
                            <w:right w:val="none" w:sz="0" w:space="0" w:color="auto"/>
                          </w:divBdr>
                        </w:div>
                        <w:div w:id="876701742">
                          <w:marLeft w:val="0"/>
                          <w:marRight w:val="0"/>
                          <w:marTop w:val="0"/>
                          <w:marBottom w:val="0"/>
                          <w:divBdr>
                            <w:top w:val="none" w:sz="0" w:space="0" w:color="auto"/>
                            <w:left w:val="none" w:sz="0" w:space="0" w:color="auto"/>
                            <w:bottom w:val="none" w:sz="0" w:space="0" w:color="auto"/>
                            <w:right w:val="none" w:sz="0" w:space="0" w:color="auto"/>
                          </w:divBdr>
                        </w:div>
                        <w:div w:id="1355884505">
                          <w:marLeft w:val="0"/>
                          <w:marRight w:val="0"/>
                          <w:marTop w:val="0"/>
                          <w:marBottom w:val="0"/>
                          <w:divBdr>
                            <w:top w:val="none" w:sz="0" w:space="0" w:color="auto"/>
                            <w:left w:val="none" w:sz="0" w:space="0" w:color="auto"/>
                            <w:bottom w:val="none" w:sz="0" w:space="0" w:color="auto"/>
                            <w:right w:val="none" w:sz="0" w:space="0" w:color="auto"/>
                          </w:divBdr>
                        </w:div>
                        <w:div w:id="1225336149">
                          <w:marLeft w:val="0"/>
                          <w:marRight w:val="0"/>
                          <w:marTop w:val="0"/>
                          <w:marBottom w:val="0"/>
                          <w:divBdr>
                            <w:top w:val="none" w:sz="0" w:space="0" w:color="auto"/>
                            <w:left w:val="none" w:sz="0" w:space="0" w:color="auto"/>
                            <w:bottom w:val="none" w:sz="0" w:space="0" w:color="auto"/>
                            <w:right w:val="none" w:sz="0" w:space="0" w:color="auto"/>
                          </w:divBdr>
                        </w:div>
                        <w:div w:id="1161429787">
                          <w:marLeft w:val="0"/>
                          <w:marRight w:val="0"/>
                          <w:marTop w:val="0"/>
                          <w:marBottom w:val="0"/>
                          <w:divBdr>
                            <w:top w:val="none" w:sz="0" w:space="0" w:color="auto"/>
                            <w:left w:val="none" w:sz="0" w:space="0" w:color="auto"/>
                            <w:bottom w:val="none" w:sz="0" w:space="0" w:color="auto"/>
                            <w:right w:val="none" w:sz="0" w:space="0" w:color="auto"/>
                          </w:divBdr>
                        </w:div>
                        <w:div w:id="891386673">
                          <w:marLeft w:val="0"/>
                          <w:marRight w:val="0"/>
                          <w:marTop w:val="0"/>
                          <w:marBottom w:val="0"/>
                          <w:divBdr>
                            <w:top w:val="none" w:sz="0" w:space="0" w:color="auto"/>
                            <w:left w:val="none" w:sz="0" w:space="0" w:color="auto"/>
                            <w:bottom w:val="none" w:sz="0" w:space="0" w:color="auto"/>
                            <w:right w:val="none" w:sz="0" w:space="0" w:color="auto"/>
                          </w:divBdr>
                        </w:div>
                        <w:div w:id="925722157">
                          <w:marLeft w:val="0"/>
                          <w:marRight w:val="0"/>
                          <w:marTop w:val="0"/>
                          <w:marBottom w:val="0"/>
                          <w:divBdr>
                            <w:top w:val="none" w:sz="0" w:space="0" w:color="auto"/>
                            <w:left w:val="none" w:sz="0" w:space="0" w:color="auto"/>
                            <w:bottom w:val="none" w:sz="0" w:space="0" w:color="auto"/>
                            <w:right w:val="none" w:sz="0" w:space="0" w:color="auto"/>
                          </w:divBdr>
                        </w:div>
                      </w:divsChild>
                    </w:div>
                    <w:div w:id="1458992156">
                      <w:marLeft w:val="0"/>
                      <w:marRight w:val="0"/>
                      <w:marTop w:val="0"/>
                      <w:marBottom w:val="0"/>
                      <w:divBdr>
                        <w:top w:val="none" w:sz="0" w:space="0" w:color="auto"/>
                        <w:left w:val="none" w:sz="0" w:space="0" w:color="auto"/>
                        <w:bottom w:val="none" w:sz="0" w:space="0" w:color="auto"/>
                        <w:right w:val="none" w:sz="0" w:space="0" w:color="auto"/>
                      </w:divBdr>
                      <w:divsChild>
                        <w:div w:id="211043575">
                          <w:marLeft w:val="0"/>
                          <w:marRight w:val="0"/>
                          <w:marTop w:val="0"/>
                          <w:marBottom w:val="0"/>
                          <w:divBdr>
                            <w:top w:val="none" w:sz="0" w:space="0" w:color="auto"/>
                            <w:left w:val="none" w:sz="0" w:space="0" w:color="auto"/>
                            <w:bottom w:val="none" w:sz="0" w:space="0" w:color="auto"/>
                            <w:right w:val="none" w:sz="0" w:space="0" w:color="auto"/>
                          </w:divBdr>
                        </w:div>
                      </w:divsChild>
                    </w:div>
                    <w:div w:id="1170755124">
                      <w:marLeft w:val="0"/>
                      <w:marRight w:val="0"/>
                      <w:marTop w:val="0"/>
                      <w:marBottom w:val="0"/>
                      <w:divBdr>
                        <w:top w:val="none" w:sz="0" w:space="0" w:color="auto"/>
                        <w:left w:val="none" w:sz="0" w:space="0" w:color="auto"/>
                        <w:bottom w:val="none" w:sz="0" w:space="0" w:color="auto"/>
                        <w:right w:val="none" w:sz="0" w:space="0" w:color="auto"/>
                      </w:divBdr>
                      <w:divsChild>
                        <w:div w:id="579633099">
                          <w:marLeft w:val="0"/>
                          <w:marRight w:val="0"/>
                          <w:marTop w:val="0"/>
                          <w:marBottom w:val="0"/>
                          <w:divBdr>
                            <w:top w:val="none" w:sz="0" w:space="0" w:color="auto"/>
                            <w:left w:val="none" w:sz="0" w:space="0" w:color="auto"/>
                            <w:bottom w:val="none" w:sz="0" w:space="0" w:color="auto"/>
                            <w:right w:val="none" w:sz="0" w:space="0" w:color="auto"/>
                          </w:divBdr>
                        </w:div>
                      </w:divsChild>
                    </w:div>
                    <w:div w:id="946890758">
                      <w:marLeft w:val="0"/>
                      <w:marRight w:val="0"/>
                      <w:marTop w:val="0"/>
                      <w:marBottom w:val="0"/>
                      <w:divBdr>
                        <w:top w:val="none" w:sz="0" w:space="0" w:color="auto"/>
                        <w:left w:val="none" w:sz="0" w:space="0" w:color="auto"/>
                        <w:bottom w:val="none" w:sz="0" w:space="0" w:color="auto"/>
                        <w:right w:val="none" w:sz="0" w:space="0" w:color="auto"/>
                      </w:divBdr>
                      <w:divsChild>
                        <w:div w:id="1305350654">
                          <w:marLeft w:val="0"/>
                          <w:marRight w:val="0"/>
                          <w:marTop w:val="0"/>
                          <w:marBottom w:val="0"/>
                          <w:divBdr>
                            <w:top w:val="none" w:sz="0" w:space="0" w:color="auto"/>
                            <w:left w:val="none" w:sz="0" w:space="0" w:color="auto"/>
                            <w:bottom w:val="none" w:sz="0" w:space="0" w:color="auto"/>
                            <w:right w:val="none" w:sz="0" w:space="0" w:color="auto"/>
                          </w:divBdr>
                        </w:div>
                        <w:div w:id="1553734229">
                          <w:marLeft w:val="0"/>
                          <w:marRight w:val="0"/>
                          <w:marTop w:val="0"/>
                          <w:marBottom w:val="0"/>
                          <w:divBdr>
                            <w:top w:val="none" w:sz="0" w:space="0" w:color="auto"/>
                            <w:left w:val="none" w:sz="0" w:space="0" w:color="auto"/>
                            <w:bottom w:val="none" w:sz="0" w:space="0" w:color="auto"/>
                            <w:right w:val="none" w:sz="0" w:space="0" w:color="auto"/>
                          </w:divBdr>
                        </w:div>
                      </w:divsChild>
                    </w:div>
                    <w:div w:id="1585801303">
                      <w:marLeft w:val="0"/>
                      <w:marRight w:val="0"/>
                      <w:marTop w:val="0"/>
                      <w:marBottom w:val="0"/>
                      <w:divBdr>
                        <w:top w:val="none" w:sz="0" w:space="0" w:color="auto"/>
                        <w:left w:val="none" w:sz="0" w:space="0" w:color="auto"/>
                        <w:bottom w:val="none" w:sz="0" w:space="0" w:color="auto"/>
                        <w:right w:val="none" w:sz="0" w:space="0" w:color="auto"/>
                      </w:divBdr>
                      <w:divsChild>
                        <w:div w:id="1230119776">
                          <w:marLeft w:val="0"/>
                          <w:marRight w:val="0"/>
                          <w:marTop w:val="0"/>
                          <w:marBottom w:val="0"/>
                          <w:divBdr>
                            <w:top w:val="none" w:sz="0" w:space="0" w:color="auto"/>
                            <w:left w:val="none" w:sz="0" w:space="0" w:color="auto"/>
                            <w:bottom w:val="none" w:sz="0" w:space="0" w:color="auto"/>
                            <w:right w:val="none" w:sz="0" w:space="0" w:color="auto"/>
                          </w:divBdr>
                        </w:div>
                        <w:div w:id="534926364">
                          <w:marLeft w:val="0"/>
                          <w:marRight w:val="0"/>
                          <w:marTop w:val="0"/>
                          <w:marBottom w:val="0"/>
                          <w:divBdr>
                            <w:top w:val="none" w:sz="0" w:space="0" w:color="auto"/>
                            <w:left w:val="none" w:sz="0" w:space="0" w:color="auto"/>
                            <w:bottom w:val="none" w:sz="0" w:space="0" w:color="auto"/>
                            <w:right w:val="none" w:sz="0" w:space="0" w:color="auto"/>
                          </w:divBdr>
                        </w:div>
                      </w:divsChild>
                    </w:div>
                    <w:div w:id="1890071745">
                      <w:marLeft w:val="0"/>
                      <w:marRight w:val="0"/>
                      <w:marTop w:val="0"/>
                      <w:marBottom w:val="0"/>
                      <w:divBdr>
                        <w:top w:val="none" w:sz="0" w:space="0" w:color="auto"/>
                        <w:left w:val="none" w:sz="0" w:space="0" w:color="auto"/>
                        <w:bottom w:val="none" w:sz="0" w:space="0" w:color="auto"/>
                        <w:right w:val="none" w:sz="0" w:space="0" w:color="auto"/>
                      </w:divBdr>
                      <w:divsChild>
                        <w:div w:id="2071683372">
                          <w:marLeft w:val="0"/>
                          <w:marRight w:val="0"/>
                          <w:marTop w:val="0"/>
                          <w:marBottom w:val="0"/>
                          <w:divBdr>
                            <w:top w:val="none" w:sz="0" w:space="0" w:color="auto"/>
                            <w:left w:val="none" w:sz="0" w:space="0" w:color="auto"/>
                            <w:bottom w:val="none" w:sz="0" w:space="0" w:color="auto"/>
                            <w:right w:val="none" w:sz="0" w:space="0" w:color="auto"/>
                          </w:divBdr>
                        </w:div>
                      </w:divsChild>
                    </w:div>
                    <w:div w:id="1463956569">
                      <w:marLeft w:val="0"/>
                      <w:marRight w:val="0"/>
                      <w:marTop w:val="0"/>
                      <w:marBottom w:val="0"/>
                      <w:divBdr>
                        <w:top w:val="none" w:sz="0" w:space="0" w:color="auto"/>
                        <w:left w:val="none" w:sz="0" w:space="0" w:color="auto"/>
                        <w:bottom w:val="none" w:sz="0" w:space="0" w:color="auto"/>
                        <w:right w:val="none" w:sz="0" w:space="0" w:color="auto"/>
                      </w:divBdr>
                      <w:divsChild>
                        <w:div w:id="1443915345">
                          <w:marLeft w:val="0"/>
                          <w:marRight w:val="0"/>
                          <w:marTop w:val="0"/>
                          <w:marBottom w:val="0"/>
                          <w:divBdr>
                            <w:top w:val="none" w:sz="0" w:space="0" w:color="auto"/>
                            <w:left w:val="none" w:sz="0" w:space="0" w:color="auto"/>
                            <w:bottom w:val="none" w:sz="0" w:space="0" w:color="auto"/>
                            <w:right w:val="none" w:sz="0" w:space="0" w:color="auto"/>
                          </w:divBdr>
                        </w:div>
                        <w:div w:id="1388914341">
                          <w:marLeft w:val="0"/>
                          <w:marRight w:val="0"/>
                          <w:marTop w:val="0"/>
                          <w:marBottom w:val="0"/>
                          <w:divBdr>
                            <w:top w:val="none" w:sz="0" w:space="0" w:color="auto"/>
                            <w:left w:val="none" w:sz="0" w:space="0" w:color="auto"/>
                            <w:bottom w:val="none" w:sz="0" w:space="0" w:color="auto"/>
                            <w:right w:val="none" w:sz="0" w:space="0" w:color="auto"/>
                          </w:divBdr>
                        </w:div>
                        <w:div w:id="474376973">
                          <w:marLeft w:val="0"/>
                          <w:marRight w:val="0"/>
                          <w:marTop w:val="0"/>
                          <w:marBottom w:val="0"/>
                          <w:divBdr>
                            <w:top w:val="none" w:sz="0" w:space="0" w:color="auto"/>
                            <w:left w:val="none" w:sz="0" w:space="0" w:color="auto"/>
                            <w:bottom w:val="none" w:sz="0" w:space="0" w:color="auto"/>
                            <w:right w:val="none" w:sz="0" w:space="0" w:color="auto"/>
                          </w:divBdr>
                        </w:div>
                        <w:div w:id="56786470">
                          <w:marLeft w:val="0"/>
                          <w:marRight w:val="0"/>
                          <w:marTop w:val="0"/>
                          <w:marBottom w:val="0"/>
                          <w:divBdr>
                            <w:top w:val="none" w:sz="0" w:space="0" w:color="auto"/>
                            <w:left w:val="none" w:sz="0" w:space="0" w:color="auto"/>
                            <w:bottom w:val="none" w:sz="0" w:space="0" w:color="auto"/>
                            <w:right w:val="none" w:sz="0" w:space="0" w:color="auto"/>
                          </w:divBdr>
                        </w:div>
                        <w:div w:id="329334040">
                          <w:marLeft w:val="0"/>
                          <w:marRight w:val="0"/>
                          <w:marTop w:val="0"/>
                          <w:marBottom w:val="0"/>
                          <w:divBdr>
                            <w:top w:val="none" w:sz="0" w:space="0" w:color="auto"/>
                            <w:left w:val="none" w:sz="0" w:space="0" w:color="auto"/>
                            <w:bottom w:val="none" w:sz="0" w:space="0" w:color="auto"/>
                            <w:right w:val="none" w:sz="0" w:space="0" w:color="auto"/>
                          </w:divBdr>
                        </w:div>
                        <w:div w:id="1264264843">
                          <w:marLeft w:val="0"/>
                          <w:marRight w:val="0"/>
                          <w:marTop w:val="0"/>
                          <w:marBottom w:val="0"/>
                          <w:divBdr>
                            <w:top w:val="none" w:sz="0" w:space="0" w:color="auto"/>
                            <w:left w:val="none" w:sz="0" w:space="0" w:color="auto"/>
                            <w:bottom w:val="none" w:sz="0" w:space="0" w:color="auto"/>
                            <w:right w:val="none" w:sz="0" w:space="0" w:color="auto"/>
                          </w:divBdr>
                        </w:div>
                        <w:div w:id="942999947">
                          <w:marLeft w:val="0"/>
                          <w:marRight w:val="0"/>
                          <w:marTop w:val="0"/>
                          <w:marBottom w:val="0"/>
                          <w:divBdr>
                            <w:top w:val="none" w:sz="0" w:space="0" w:color="auto"/>
                            <w:left w:val="none" w:sz="0" w:space="0" w:color="auto"/>
                            <w:bottom w:val="none" w:sz="0" w:space="0" w:color="auto"/>
                            <w:right w:val="none" w:sz="0" w:space="0" w:color="auto"/>
                          </w:divBdr>
                        </w:div>
                        <w:div w:id="719475580">
                          <w:marLeft w:val="0"/>
                          <w:marRight w:val="0"/>
                          <w:marTop w:val="0"/>
                          <w:marBottom w:val="0"/>
                          <w:divBdr>
                            <w:top w:val="none" w:sz="0" w:space="0" w:color="auto"/>
                            <w:left w:val="none" w:sz="0" w:space="0" w:color="auto"/>
                            <w:bottom w:val="none" w:sz="0" w:space="0" w:color="auto"/>
                            <w:right w:val="none" w:sz="0" w:space="0" w:color="auto"/>
                          </w:divBdr>
                        </w:div>
                        <w:div w:id="1303924622">
                          <w:marLeft w:val="0"/>
                          <w:marRight w:val="0"/>
                          <w:marTop w:val="0"/>
                          <w:marBottom w:val="0"/>
                          <w:divBdr>
                            <w:top w:val="none" w:sz="0" w:space="0" w:color="auto"/>
                            <w:left w:val="none" w:sz="0" w:space="0" w:color="auto"/>
                            <w:bottom w:val="none" w:sz="0" w:space="0" w:color="auto"/>
                            <w:right w:val="none" w:sz="0" w:space="0" w:color="auto"/>
                          </w:divBdr>
                        </w:div>
                        <w:div w:id="217127209">
                          <w:marLeft w:val="0"/>
                          <w:marRight w:val="0"/>
                          <w:marTop w:val="0"/>
                          <w:marBottom w:val="0"/>
                          <w:divBdr>
                            <w:top w:val="none" w:sz="0" w:space="0" w:color="auto"/>
                            <w:left w:val="none" w:sz="0" w:space="0" w:color="auto"/>
                            <w:bottom w:val="none" w:sz="0" w:space="0" w:color="auto"/>
                            <w:right w:val="none" w:sz="0" w:space="0" w:color="auto"/>
                          </w:divBdr>
                        </w:div>
                        <w:div w:id="1488397371">
                          <w:marLeft w:val="0"/>
                          <w:marRight w:val="0"/>
                          <w:marTop w:val="0"/>
                          <w:marBottom w:val="0"/>
                          <w:divBdr>
                            <w:top w:val="none" w:sz="0" w:space="0" w:color="auto"/>
                            <w:left w:val="none" w:sz="0" w:space="0" w:color="auto"/>
                            <w:bottom w:val="none" w:sz="0" w:space="0" w:color="auto"/>
                            <w:right w:val="none" w:sz="0" w:space="0" w:color="auto"/>
                          </w:divBdr>
                        </w:div>
                        <w:div w:id="2096129001">
                          <w:marLeft w:val="0"/>
                          <w:marRight w:val="0"/>
                          <w:marTop w:val="0"/>
                          <w:marBottom w:val="0"/>
                          <w:divBdr>
                            <w:top w:val="none" w:sz="0" w:space="0" w:color="auto"/>
                            <w:left w:val="none" w:sz="0" w:space="0" w:color="auto"/>
                            <w:bottom w:val="none" w:sz="0" w:space="0" w:color="auto"/>
                            <w:right w:val="none" w:sz="0" w:space="0" w:color="auto"/>
                          </w:divBdr>
                        </w:div>
                        <w:div w:id="2050715521">
                          <w:marLeft w:val="0"/>
                          <w:marRight w:val="0"/>
                          <w:marTop w:val="0"/>
                          <w:marBottom w:val="0"/>
                          <w:divBdr>
                            <w:top w:val="none" w:sz="0" w:space="0" w:color="auto"/>
                            <w:left w:val="none" w:sz="0" w:space="0" w:color="auto"/>
                            <w:bottom w:val="none" w:sz="0" w:space="0" w:color="auto"/>
                            <w:right w:val="none" w:sz="0" w:space="0" w:color="auto"/>
                          </w:divBdr>
                        </w:div>
                      </w:divsChild>
                    </w:div>
                    <w:div w:id="1194491495">
                      <w:marLeft w:val="0"/>
                      <w:marRight w:val="0"/>
                      <w:marTop w:val="0"/>
                      <w:marBottom w:val="0"/>
                      <w:divBdr>
                        <w:top w:val="none" w:sz="0" w:space="0" w:color="auto"/>
                        <w:left w:val="none" w:sz="0" w:space="0" w:color="auto"/>
                        <w:bottom w:val="none" w:sz="0" w:space="0" w:color="auto"/>
                        <w:right w:val="none" w:sz="0" w:space="0" w:color="auto"/>
                      </w:divBdr>
                      <w:divsChild>
                        <w:div w:id="1397315338">
                          <w:marLeft w:val="0"/>
                          <w:marRight w:val="0"/>
                          <w:marTop w:val="0"/>
                          <w:marBottom w:val="0"/>
                          <w:divBdr>
                            <w:top w:val="none" w:sz="0" w:space="0" w:color="auto"/>
                            <w:left w:val="none" w:sz="0" w:space="0" w:color="auto"/>
                            <w:bottom w:val="none" w:sz="0" w:space="0" w:color="auto"/>
                            <w:right w:val="none" w:sz="0" w:space="0" w:color="auto"/>
                          </w:divBdr>
                        </w:div>
                      </w:divsChild>
                    </w:div>
                    <w:div w:id="1918711061">
                      <w:marLeft w:val="0"/>
                      <w:marRight w:val="0"/>
                      <w:marTop w:val="0"/>
                      <w:marBottom w:val="0"/>
                      <w:divBdr>
                        <w:top w:val="none" w:sz="0" w:space="0" w:color="auto"/>
                        <w:left w:val="none" w:sz="0" w:space="0" w:color="auto"/>
                        <w:bottom w:val="none" w:sz="0" w:space="0" w:color="auto"/>
                        <w:right w:val="none" w:sz="0" w:space="0" w:color="auto"/>
                      </w:divBdr>
                      <w:divsChild>
                        <w:div w:id="1600795601">
                          <w:marLeft w:val="0"/>
                          <w:marRight w:val="0"/>
                          <w:marTop w:val="0"/>
                          <w:marBottom w:val="0"/>
                          <w:divBdr>
                            <w:top w:val="none" w:sz="0" w:space="0" w:color="auto"/>
                            <w:left w:val="none" w:sz="0" w:space="0" w:color="auto"/>
                            <w:bottom w:val="none" w:sz="0" w:space="0" w:color="auto"/>
                            <w:right w:val="none" w:sz="0" w:space="0" w:color="auto"/>
                          </w:divBdr>
                        </w:div>
                      </w:divsChild>
                    </w:div>
                    <w:div w:id="898974419">
                      <w:marLeft w:val="0"/>
                      <w:marRight w:val="0"/>
                      <w:marTop w:val="0"/>
                      <w:marBottom w:val="0"/>
                      <w:divBdr>
                        <w:top w:val="none" w:sz="0" w:space="0" w:color="auto"/>
                        <w:left w:val="none" w:sz="0" w:space="0" w:color="auto"/>
                        <w:bottom w:val="none" w:sz="0" w:space="0" w:color="auto"/>
                        <w:right w:val="none" w:sz="0" w:space="0" w:color="auto"/>
                      </w:divBdr>
                      <w:divsChild>
                        <w:div w:id="1971931346">
                          <w:marLeft w:val="0"/>
                          <w:marRight w:val="0"/>
                          <w:marTop w:val="0"/>
                          <w:marBottom w:val="0"/>
                          <w:divBdr>
                            <w:top w:val="none" w:sz="0" w:space="0" w:color="auto"/>
                            <w:left w:val="none" w:sz="0" w:space="0" w:color="auto"/>
                            <w:bottom w:val="none" w:sz="0" w:space="0" w:color="auto"/>
                            <w:right w:val="none" w:sz="0" w:space="0" w:color="auto"/>
                          </w:divBdr>
                        </w:div>
                        <w:div w:id="878201065">
                          <w:marLeft w:val="0"/>
                          <w:marRight w:val="0"/>
                          <w:marTop w:val="0"/>
                          <w:marBottom w:val="0"/>
                          <w:divBdr>
                            <w:top w:val="none" w:sz="0" w:space="0" w:color="auto"/>
                            <w:left w:val="none" w:sz="0" w:space="0" w:color="auto"/>
                            <w:bottom w:val="none" w:sz="0" w:space="0" w:color="auto"/>
                            <w:right w:val="none" w:sz="0" w:space="0" w:color="auto"/>
                          </w:divBdr>
                        </w:div>
                      </w:divsChild>
                    </w:div>
                    <w:div w:id="19282003">
                      <w:marLeft w:val="0"/>
                      <w:marRight w:val="0"/>
                      <w:marTop w:val="0"/>
                      <w:marBottom w:val="0"/>
                      <w:divBdr>
                        <w:top w:val="none" w:sz="0" w:space="0" w:color="auto"/>
                        <w:left w:val="none" w:sz="0" w:space="0" w:color="auto"/>
                        <w:bottom w:val="none" w:sz="0" w:space="0" w:color="auto"/>
                        <w:right w:val="none" w:sz="0" w:space="0" w:color="auto"/>
                      </w:divBdr>
                      <w:divsChild>
                        <w:div w:id="1021513217">
                          <w:marLeft w:val="0"/>
                          <w:marRight w:val="0"/>
                          <w:marTop w:val="0"/>
                          <w:marBottom w:val="0"/>
                          <w:divBdr>
                            <w:top w:val="none" w:sz="0" w:space="0" w:color="auto"/>
                            <w:left w:val="none" w:sz="0" w:space="0" w:color="auto"/>
                            <w:bottom w:val="none" w:sz="0" w:space="0" w:color="auto"/>
                            <w:right w:val="none" w:sz="0" w:space="0" w:color="auto"/>
                          </w:divBdr>
                        </w:div>
                        <w:div w:id="981497702">
                          <w:marLeft w:val="0"/>
                          <w:marRight w:val="0"/>
                          <w:marTop w:val="0"/>
                          <w:marBottom w:val="0"/>
                          <w:divBdr>
                            <w:top w:val="none" w:sz="0" w:space="0" w:color="auto"/>
                            <w:left w:val="none" w:sz="0" w:space="0" w:color="auto"/>
                            <w:bottom w:val="none" w:sz="0" w:space="0" w:color="auto"/>
                            <w:right w:val="none" w:sz="0" w:space="0" w:color="auto"/>
                          </w:divBdr>
                        </w:div>
                        <w:div w:id="1118599413">
                          <w:marLeft w:val="0"/>
                          <w:marRight w:val="0"/>
                          <w:marTop w:val="0"/>
                          <w:marBottom w:val="0"/>
                          <w:divBdr>
                            <w:top w:val="none" w:sz="0" w:space="0" w:color="auto"/>
                            <w:left w:val="none" w:sz="0" w:space="0" w:color="auto"/>
                            <w:bottom w:val="none" w:sz="0" w:space="0" w:color="auto"/>
                            <w:right w:val="none" w:sz="0" w:space="0" w:color="auto"/>
                          </w:divBdr>
                        </w:div>
                      </w:divsChild>
                    </w:div>
                    <w:div w:id="2012026813">
                      <w:marLeft w:val="0"/>
                      <w:marRight w:val="0"/>
                      <w:marTop w:val="0"/>
                      <w:marBottom w:val="0"/>
                      <w:divBdr>
                        <w:top w:val="none" w:sz="0" w:space="0" w:color="auto"/>
                        <w:left w:val="none" w:sz="0" w:space="0" w:color="auto"/>
                        <w:bottom w:val="none" w:sz="0" w:space="0" w:color="auto"/>
                        <w:right w:val="none" w:sz="0" w:space="0" w:color="auto"/>
                      </w:divBdr>
                      <w:divsChild>
                        <w:div w:id="1344624739">
                          <w:marLeft w:val="0"/>
                          <w:marRight w:val="0"/>
                          <w:marTop w:val="0"/>
                          <w:marBottom w:val="0"/>
                          <w:divBdr>
                            <w:top w:val="none" w:sz="0" w:space="0" w:color="auto"/>
                            <w:left w:val="none" w:sz="0" w:space="0" w:color="auto"/>
                            <w:bottom w:val="none" w:sz="0" w:space="0" w:color="auto"/>
                            <w:right w:val="none" w:sz="0" w:space="0" w:color="auto"/>
                          </w:divBdr>
                        </w:div>
                      </w:divsChild>
                    </w:div>
                    <w:div w:id="1015424261">
                      <w:marLeft w:val="0"/>
                      <w:marRight w:val="0"/>
                      <w:marTop w:val="0"/>
                      <w:marBottom w:val="0"/>
                      <w:divBdr>
                        <w:top w:val="none" w:sz="0" w:space="0" w:color="auto"/>
                        <w:left w:val="none" w:sz="0" w:space="0" w:color="auto"/>
                        <w:bottom w:val="none" w:sz="0" w:space="0" w:color="auto"/>
                        <w:right w:val="none" w:sz="0" w:space="0" w:color="auto"/>
                      </w:divBdr>
                      <w:divsChild>
                        <w:div w:id="1199121857">
                          <w:marLeft w:val="0"/>
                          <w:marRight w:val="0"/>
                          <w:marTop w:val="0"/>
                          <w:marBottom w:val="0"/>
                          <w:divBdr>
                            <w:top w:val="none" w:sz="0" w:space="0" w:color="auto"/>
                            <w:left w:val="none" w:sz="0" w:space="0" w:color="auto"/>
                            <w:bottom w:val="none" w:sz="0" w:space="0" w:color="auto"/>
                            <w:right w:val="none" w:sz="0" w:space="0" w:color="auto"/>
                          </w:divBdr>
                        </w:div>
                        <w:div w:id="1639601674">
                          <w:marLeft w:val="0"/>
                          <w:marRight w:val="0"/>
                          <w:marTop w:val="0"/>
                          <w:marBottom w:val="0"/>
                          <w:divBdr>
                            <w:top w:val="none" w:sz="0" w:space="0" w:color="auto"/>
                            <w:left w:val="none" w:sz="0" w:space="0" w:color="auto"/>
                            <w:bottom w:val="none" w:sz="0" w:space="0" w:color="auto"/>
                            <w:right w:val="none" w:sz="0" w:space="0" w:color="auto"/>
                          </w:divBdr>
                        </w:div>
                        <w:div w:id="1559515158">
                          <w:marLeft w:val="0"/>
                          <w:marRight w:val="0"/>
                          <w:marTop w:val="0"/>
                          <w:marBottom w:val="0"/>
                          <w:divBdr>
                            <w:top w:val="none" w:sz="0" w:space="0" w:color="auto"/>
                            <w:left w:val="none" w:sz="0" w:space="0" w:color="auto"/>
                            <w:bottom w:val="none" w:sz="0" w:space="0" w:color="auto"/>
                            <w:right w:val="none" w:sz="0" w:space="0" w:color="auto"/>
                          </w:divBdr>
                        </w:div>
                        <w:div w:id="2037537926">
                          <w:marLeft w:val="0"/>
                          <w:marRight w:val="0"/>
                          <w:marTop w:val="0"/>
                          <w:marBottom w:val="0"/>
                          <w:divBdr>
                            <w:top w:val="none" w:sz="0" w:space="0" w:color="auto"/>
                            <w:left w:val="none" w:sz="0" w:space="0" w:color="auto"/>
                            <w:bottom w:val="none" w:sz="0" w:space="0" w:color="auto"/>
                            <w:right w:val="none" w:sz="0" w:space="0" w:color="auto"/>
                          </w:divBdr>
                        </w:div>
                        <w:div w:id="399985476">
                          <w:marLeft w:val="0"/>
                          <w:marRight w:val="0"/>
                          <w:marTop w:val="0"/>
                          <w:marBottom w:val="0"/>
                          <w:divBdr>
                            <w:top w:val="none" w:sz="0" w:space="0" w:color="auto"/>
                            <w:left w:val="none" w:sz="0" w:space="0" w:color="auto"/>
                            <w:bottom w:val="none" w:sz="0" w:space="0" w:color="auto"/>
                            <w:right w:val="none" w:sz="0" w:space="0" w:color="auto"/>
                          </w:divBdr>
                        </w:div>
                        <w:div w:id="434324836">
                          <w:marLeft w:val="0"/>
                          <w:marRight w:val="0"/>
                          <w:marTop w:val="0"/>
                          <w:marBottom w:val="0"/>
                          <w:divBdr>
                            <w:top w:val="none" w:sz="0" w:space="0" w:color="auto"/>
                            <w:left w:val="none" w:sz="0" w:space="0" w:color="auto"/>
                            <w:bottom w:val="none" w:sz="0" w:space="0" w:color="auto"/>
                            <w:right w:val="none" w:sz="0" w:space="0" w:color="auto"/>
                          </w:divBdr>
                        </w:div>
                        <w:div w:id="740367607">
                          <w:marLeft w:val="0"/>
                          <w:marRight w:val="0"/>
                          <w:marTop w:val="0"/>
                          <w:marBottom w:val="0"/>
                          <w:divBdr>
                            <w:top w:val="none" w:sz="0" w:space="0" w:color="auto"/>
                            <w:left w:val="none" w:sz="0" w:space="0" w:color="auto"/>
                            <w:bottom w:val="none" w:sz="0" w:space="0" w:color="auto"/>
                            <w:right w:val="none" w:sz="0" w:space="0" w:color="auto"/>
                          </w:divBdr>
                        </w:div>
                        <w:div w:id="778987596">
                          <w:marLeft w:val="0"/>
                          <w:marRight w:val="0"/>
                          <w:marTop w:val="0"/>
                          <w:marBottom w:val="0"/>
                          <w:divBdr>
                            <w:top w:val="none" w:sz="0" w:space="0" w:color="auto"/>
                            <w:left w:val="none" w:sz="0" w:space="0" w:color="auto"/>
                            <w:bottom w:val="none" w:sz="0" w:space="0" w:color="auto"/>
                            <w:right w:val="none" w:sz="0" w:space="0" w:color="auto"/>
                          </w:divBdr>
                        </w:div>
                        <w:div w:id="1127115908">
                          <w:marLeft w:val="0"/>
                          <w:marRight w:val="0"/>
                          <w:marTop w:val="0"/>
                          <w:marBottom w:val="0"/>
                          <w:divBdr>
                            <w:top w:val="none" w:sz="0" w:space="0" w:color="auto"/>
                            <w:left w:val="none" w:sz="0" w:space="0" w:color="auto"/>
                            <w:bottom w:val="none" w:sz="0" w:space="0" w:color="auto"/>
                            <w:right w:val="none" w:sz="0" w:space="0" w:color="auto"/>
                          </w:divBdr>
                        </w:div>
                        <w:div w:id="839277988">
                          <w:marLeft w:val="0"/>
                          <w:marRight w:val="0"/>
                          <w:marTop w:val="0"/>
                          <w:marBottom w:val="0"/>
                          <w:divBdr>
                            <w:top w:val="none" w:sz="0" w:space="0" w:color="auto"/>
                            <w:left w:val="none" w:sz="0" w:space="0" w:color="auto"/>
                            <w:bottom w:val="none" w:sz="0" w:space="0" w:color="auto"/>
                            <w:right w:val="none" w:sz="0" w:space="0" w:color="auto"/>
                          </w:divBdr>
                        </w:div>
                        <w:div w:id="3674839">
                          <w:marLeft w:val="0"/>
                          <w:marRight w:val="0"/>
                          <w:marTop w:val="0"/>
                          <w:marBottom w:val="0"/>
                          <w:divBdr>
                            <w:top w:val="none" w:sz="0" w:space="0" w:color="auto"/>
                            <w:left w:val="none" w:sz="0" w:space="0" w:color="auto"/>
                            <w:bottom w:val="none" w:sz="0" w:space="0" w:color="auto"/>
                            <w:right w:val="none" w:sz="0" w:space="0" w:color="auto"/>
                          </w:divBdr>
                        </w:div>
                      </w:divsChild>
                    </w:div>
                    <w:div w:id="2128236766">
                      <w:marLeft w:val="0"/>
                      <w:marRight w:val="0"/>
                      <w:marTop w:val="0"/>
                      <w:marBottom w:val="0"/>
                      <w:divBdr>
                        <w:top w:val="none" w:sz="0" w:space="0" w:color="auto"/>
                        <w:left w:val="none" w:sz="0" w:space="0" w:color="auto"/>
                        <w:bottom w:val="none" w:sz="0" w:space="0" w:color="auto"/>
                        <w:right w:val="none" w:sz="0" w:space="0" w:color="auto"/>
                      </w:divBdr>
                      <w:divsChild>
                        <w:div w:id="887495014">
                          <w:marLeft w:val="0"/>
                          <w:marRight w:val="0"/>
                          <w:marTop w:val="0"/>
                          <w:marBottom w:val="0"/>
                          <w:divBdr>
                            <w:top w:val="none" w:sz="0" w:space="0" w:color="auto"/>
                            <w:left w:val="none" w:sz="0" w:space="0" w:color="auto"/>
                            <w:bottom w:val="none" w:sz="0" w:space="0" w:color="auto"/>
                            <w:right w:val="none" w:sz="0" w:space="0" w:color="auto"/>
                          </w:divBdr>
                        </w:div>
                      </w:divsChild>
                    </w:div>
                    <w:div w:id="1035040975">
                      <w:marLeft w:val="0"/>
                      <w:marRight w:val="0"/>
                      <w:marTop w:val="0"/>
                      <w:marBottom w:val="0"/>
                      <w:divBdr>
                        <w:top w:val="none" w:sz="0" w:space="0" w:color="auto"/>
                        <w:left w:val="none" w:sz="0" w:space="0" w:color="auto"/>
                        <w:bottom w:val="none" w:sz="0" w:space="0" w:color="auto"/>
                        <w:right w:val="none" w:sz="0" w:space="0" w:color="auto"/>
                      </w:divBdr>
                      <w:divsChild>
                        <w:div w:id="1897617863">
                          <w:marLeft w:val="0"/>
                          <w:marRight w:val="0"/>
                          <w:marTop w:val="0"/>
                          <w:marBottom w:val="0"/>
                          <w:divBdr>
                            <w:top w:val="none" w:sz="0" w:space="0" w:color="auto"/>
                            <w:left w:val="none" w:sz="0" w:space="0" w:color="auto"/>
                            <w:bottom w:val="none" w:sz="0" w:space="0" w:color="auto"/>
                            <w:right w:val="none" w:sz="0" w:space="0" w:color="auto"/>
                          </w:divBdr>
                        </w:div>
                      </w:divsChild>
                    </w:div>
                    <w:div w:id="1427575847">
                      <w:marLeft w:val="0"/>
                      <w:marRight w:val="0"/>
                      <w:marTop w:val="0"/>
                      <w:marBottom w:val="0"/>
                      <w:divBdr>
                        <w:top w:val="none" w:sz="0" w:space="0" w:color="auto"/>
                        <w:left w:val="none" w:sz="0" w:space="0" w:color="auto"/>
                        <w:bottom w:val="none" w:sz="0" w:space="0" w:color="auto"/>
                        <w:right w:val="none" w:sz="0" w:space="0" w:color="auto"/>
                      </w:divBdr>
                      <w:divsChild>
                        <w:div w:id="1383289490">
                          <w:marLeft w:val="0"/>
                          <w:marRight w:val="0"/>
                          <w:marTop w:val="0"/>
                          <w:marBottom w:val="0"/>
                          <w:divBdr>
                            <w:top w:val="none" w:sz="0" w:space="0" w:color="auto"/>
                            <w:left w:val="none" w:sz="0" w:space="0" w:color="auto"/>
                            <w:bottom w:val="none" w:sz="0" w:space="0" w:color="auto"/>
                            <w:right w:val="none" w:sz="0" w:space="0" w:color="auto"/>
                          </w:divBdr>
                        </w:div>
                        <w:div w:id="1416972742">
                          <w:marLeft w:val="0"/>
                          <w:marRight w:val="0"/>
                          <w:marTop w:val="0"/>
                          <w:marBottom w:val="0"/>
                          <w:divBdr>
                            <w:top w:val="none" w:sz="0" w:space="0" w:color="auto"/>
                            <w:left w:val="none" w:sz="0" w:space="0" w:color="auto"/>
                            <w:bottom w:val="none" w:sz="0" w:space="0" w:color="auto"/>
                            <w:right w:val="none" w:sz="0" w:space="0" w:color="auto"/>
                          </w:divBdr>
                        </w:div>
                      </w:divsChild>
                    </w:div>
                    <w:div w:id="1473788161">
                      <w:marLeft w:val="0"/>
                      <w:marRight w:val="0"/>
                      <w:marTop w:val="0"/>
                      <w:marBottom w:val="0"/>
                      <w:divBdr>
                        <w:top w:val="none" w:sz="0" w:space="0" w:color="auto"/>
                        <w:left w:val="none" w:sz="0" w:space="0" w:color="auto"/>
                        <w:bottom w:val="none" w:sz="0" w:space="0" w:color="auto"/>
                        <w:right w:val="none" w:sz="0" w:space="0" w:color="auto"/>
                      </w:divBdr>
                      <w:divsChild>
                        <w:div w:id="938366247">
                          <w:marLeft w:val="0"/>
                          <w:marRight w:val="0"/>
                          <w:marTop w:val="0"/>
                          <w:marBottom w:val="0"/>
                          <w:divBdr>
                            <w:top w:val="none" w:sz="0" w:space="0" w:color="auto"/>
                            <w:left w:val="none" w:sz="0" w:space="0" w:color="auto"/>
                            <w:bottom w:val="none" w:sz="0" w:space="0" w:color="auto"/>
                            <w:right w:val="none" w:sz="0" w:space="0" w:color="auto"/>
                          </w:divBdr>
                        </w:div>
                        <w:div w:id="1688369072">
                          <w:marLeft w:val="0"/>
                          <w:marRight w:val="0"/>
                          <w:marTop w:val="0"/>
                          <w:marBottom w:val="0"/>
                          <w:divBdr>
                            <w:top w:val="none" w:sz="0" w:space="0" w:color="auto"/>
                            <w:left w:val="none" w:sz="0" w:space="0" w:color="auto"/>
                            <w:bottom w:val="none" w:sz="0" w:space="0" w:color="auto"/>
                            <w:right w:val="none" w:sz="0" w:space="0" w:color="auto"/>
                          </w:divBdr>
                        </w:div>
                        <w:div w:id="1321345211">
                          <w:marLeft w:val="0"/>
                          <w:marRight w:val="0"/>
                          <w:marTop w:val="0"/>
                          <w:marBottom w:val="0"/>
                          <w:divBdr>
                            <w:top w:val="none" w:sz="0" w:space="0" w:color="auto"/>
                            <w:left w:val="none" w:sz="0" w:space="0" w:color="auto"/>
                            <w:bottom w:val="none" w:sz="0" w:space="0" w:color="auto"/>
                            <w:right w:val="none" w:sz="0" w:space="0" w:color="auto"/>
                          </w:divBdr>
                        </w:div>
                        <w:div w:id="1178814100">
                          <w:marLeft w:val="0"/>
                          <w:marRight w:val="0"/>
                          <w:marTop w:val="0"/>
                          <w:marBottom w:val="0"/>
                          <w:divBdr>
                            <w:top w:val="none" w:sz="0" w:space="0" w:color="auto"/>
                            <w:left w:val="none" w:sz="0" w:space="0" w:color="auto"/>
                            <w:bottom w:val="none" w:sz="0" w:space="0" w:color="auto"/>
                            <w:right w:val="none" w:sz="0" w:space="0" w:color="auto"/>
                          </w:divBdr>
                        </w:div>
                        <w:div w:id="672032187">
                          <w:marLeft w:val="0"/>
                          <w:marRight w:val="0"/>
                          <w:marTop w:val="0"/>
                          <w:marBottom w:val="0"/>
                          <w:divBdr>
                            <w:top w:val="none" w:sz="0" w:space="0" w:color="auto"/>
                            <w:left w:val="none" w:sz="0" w:space="0" w:color="auto"/>
                            <w:bottom w:val="none" w:sz="0" w:space="0" w:color="auto"/>
                            <w:right w:val="none" w:sz="0" w:space="0" w:color="auto"/>
                          </w:divBdr>
                        </w:div>
                      </w:divsChild>
                    </w:div>
                    <w:div w:id="503276698">
                      <w:marLeft w:val="0"/>
                      <w:marRight w:val="0"/>
                      <w:marTop w:val="0"/>
                      <w:marBottom w:val="0"/>
                      <w:divBdr>
                        <w:top w:val="none" w:sz="0" w:space="0" w:color="auto"/>
                        <w:left w:val="none" w:sz="0" w:space="0" w:color="auto"/>
                        <w:bottom w:val="none" w:sz="0" w:space="0" w:color="auto"/>
                        <w:right w:val="none" w:sz="0" w:space="0" w:color="auto"/>
                      </w:divBdr>
                      <w:divsChild>
                        <w:div w:id="1731418769">
                          <w:marLeft w:val="0"/>
                          <w:marRight w:val="0"/>
                          <w:marTop w:val="0"/>
                          <w:marBottom w:val="0"/>
                          <w:divBdr>
                            <w:top w:val="none" w:sz="0" w:space="0" w:color="auto"/>
                            <w:left w:val="none" w:sz="0" w:space="0" w:color="auto"/>
                            <w:bottom w:val="none" w:sz="0" w:space="0" w:color="auto"/>
                            <w:right w:val="none" w:sz="0" w:space="0" w:color="auto"/>
                          </w:divBdr>
                        </w:div>
                      </w:divsChild>
                    </w:div>
                    <w:div w:id="816534668">
                      <w:marLeft w:val="0"/>
                      <w:marRight w:val="0"/>
                      <w:marTop w:val="0"/>
                      <w:marBottom w:val="0"/>
                      <w:divBdr>
                        <w:top w:val="none" w:sz="0" w:space="0" w:color="auto"/>
                        <w:left w:val="none" w:sz="0" w:space="0" w:color="auto"/>
                        <w:bottom w:val="none" w:sz="0" w:space="0" w:color="auto"/>
                        <w:right w:val="none" w:sz="0" w:space="0" w:color="auto"/>
                      </w:divBdr>
                      <w:divsChild>
                        <w:div w:id="302853927">
                          <w:marLeft w:val="0"/>
                          <w:marRight w:val="0"/>
                          <w:marTop w:val="0"/>
                          <w:marBottom w:val="0"/>
                          <w:divBdr>
                            <w:top w:val="none" w:sz="0" w:space="0" w:color="auto"/>
                            <w:left w:val="none" w:sz="0" w:space="0" w:color="auto"/>
                            <w:bottom w:val="none" w:sz="0" w:space="0" w:color="auto"/>
                            <w:right w:val="none" w:sz="0" w:space="0" w:color="auto"/>
                          </w:divBdr>
                        </w:div>
                        <w:div w:id="1897858582">
                          <w:marLeft w:val="0"/>
                          <w:marRight w:val="0"/>
                          <w:marTop w:val="0"/>
                          <w:marBottom w:val="0"/>
                          <w:divBdr>
                            <w:top w:val="none" w:sz="0" w:space="0" w:color="auto"/>
                            <w:left w:val="none" w:sz="0" w:space="0" w:color="auto"/>
                            <w:bottom w:val="none" w:sz="0" w:space="0" w:color="auto"/>
                            <w:right w:val="none" w:sz="0" w:space="0" w:color="auto"/>
                          </w:divBdr>
                        </w:div>
                        <w:div w:id="214237492">
                          <w:marLeft w:val="0"/>
                          <w:marRight w:val="0"/>
                          <w:marTop w:val="0"/>
                          <w:marBottom w:val="0"/>
                          <w:divBdr>
                            <w:top w:val="none" w:sz="0" w:space="0" w:color="auto"/>
                            <w:left w:val="none" w:sz="0" w:space="0" w:color="auto"/>
                            <w:bottom w:val="none" w:sz="0" w:space="0" w:color="auto"/>
                            <w:right w:val="none" w:sz="0" w:space="0" w:color="auto"/>
                          </w:divBdr>
                        </w:div>
                        <w:div w:id="682047290">
                          <w:marLeft w:val="0"/>
                          <w:marRight w:val="0"/>
                          <w:marTop w:val="0"/>
                          <w:marBottom w:val="0"/>
                          <w:divBdr>
                            <w:top w:val="none" w:sz="0" w:space="0" w:color="auto"/>
                            <w:left w:val="none" w:sz="0" w:space="0" w:color="auto"/>
                            <w:bottom w:val="none" w:sz="0" w:space="0" w:color="auto"/>
                            <w:right w:val="none" w:sz="0" w:space="0" w:color="auto"/>
                          </w:divBdr>
                        </w:div>
                        <w:div w:id="1163351826">
                          <w:marLeft w:val="0"/>
                          <w:marRight w:val="0"/>
                          <w:marTop w:val="0"/>
                          <w:marBottom w:val="0"/>
                          <w:divBdr>
                            <w:top w:val="none" w:sz="0" w:space="0" w:color="auto"/>
                            <w:left w:val="none" w:sz="0" w:space="0" w:color="auto"/>
                            <w:bottom w:val="none" w:sz="0" w:space="0" w:color="auto"/>
                            <w:right w:val="none" w:sz="0" w:space="0" w:color="auto"/>
                          </w:divBdr>
                        </w:div>
                        <w:div w:id="1900163034">
                          <w:marLeft w:val="0"/>
                          <w:marRight w:val="0"/>
                          <w:marTop w:val="0"/>
                          <w:marBottom w:val="0"/>
                          <w:divBdr>
                            <w:top w:val="none" w:sz="0" w:space="0" w:color="auto"/>
                            <w:left w:val="none" w:sz="0" w:space="0" w:color="auto"/>
                            <w:bottom w:val="none" w:sz="0" w:space="0" w:color="auto"/>
                            <w:right w:val="none" w:sz="0" w:space="0" w:color="auto"/>
                          </w:divBdr>
                        </w:div>
                        <w:div w:id="1508518773">
                          <w:marLeft w:val="0"/>
                          <w:marRight w:val="0"/>
                          <w:marTop w:val="0"/>
                          <w:marBottom w:val="0"/>
                          <w:divBdr>
                            <w:top w:val="none" w:sz="0" w:space="0" w:color="auto"/>
                            <w:left w:val="none" w:sz="0" w:space="0" w:color="auto"/>
                            <w:bottom w:val="none" w:sz="0" w:space="0" w:color="auto"/>
                            <w:right w:val="none" w:sz="0" w:space="0" w:color="auto"/>
                          </w:divBdr>
                        </w:div>
                        <w:div w:id="1155293464">
                          <w:marLeft w:val="0"/>
                          <w:marRight w:val="0"/>
                          <w:marTop w:val="0"/>
                          <w:marBottom w:val="0"/>
                          <w:divBdr>
                            <w:top w:val="none" w:sz="0" w:space="0" w:color="auto"/>
                            <w:left w:val="none" w:sz="0" w:space="0" w:color="auto"/>
                            <w:bottom w:val="none" w:sz="0" w:space="0" w:color="auto"/>
                            <w:right w:val="none" w:sz="0" w:space="0" w:color="auto"/>
                          </w:divBdr>
                        </w:div>
                        <w:div w:id="2117435012">
                          <w:marLeft w:val="0"/>
                          <w:marRight w:val="0"/>
                          <w:marTop w:val="0"/>
                          <w:marBottom w:val="0"/>
                          <w:divBdr>
                            <w:top w:val="none" w:sz="0" w:space="0" w:color="auto"/>
                            <w:left w:val="none" w:sz="0" w:space="0" w:color="auto"/>
                            <w:bottom w:val="none" w:sz="0" w:space="0" w:color="auto"/>
                            <w:right w:val="none" w:sz="0" w:space="0" w:color="auto"/>
                          </w:divBdr>
                        </w:div>
                      </w:divsChild>
                    </w:div>
                    <w:div w:id="1236623806">
                      <w:marLeft w:val="0"/>
                      <w:marRight w:val="0"/>
                      <w:marTop w:val="0"/>
                      <w:marBottom w:val="0"/>
                      <w:divBdr>
                        <w:top w:val="none" w:sz="0" w:space="0" w:color="auto"/>
                        <w:left w:val="none" w:sz="0" w:space="0" w:color="auto"/>
                        <w:bottom w:val="none" w:sz="0" w:space="0" w:color="auto"/>
                        <w:right w:val="none" w:sz="0" w:space="0" w:color="auto"/>
                      </w:divBdr>
                      <w:divsChild>
                        <w:div w:id="337394847">
                          <w:marLeft w:val="0"/>
                          <w:marRight w:val="0"/>
                          <w:marTop w:val="0"/>
                          <w:marBottom w:val="0"/>
                          <w:divBdr>
                            <w:top w:val="none" w:sz="0" w:space="0" w:color="auto"/>
                            <w:left w:val="none" w:sz="0" w:space="0" w:color="auto"/>
                            <w:bottom w:val="none" w:sz="0" w:space="0" w:color="auto"/>
                            <w:right w:val="none" w:sz="0" w:space="0" w:color="auto"/>
                          </w:divBdr>
                        </w:div>
                      </w:divsChild>
                    </w:div>
                    <w:div w:id="366612097">
                      <w:marLeft w:val="0"/>
                      <w:marRight w:val="0"/>
                      <w:marTop w:val="0"/>
                      <w:marBottom w:val="0"/>
                      <w:divBdr>
                        <w:top w:val="none" w:sz="0" w:space="0" w:color="auto"/>
                        <w:left w:val="none" w:sz="0" w:space="0" w:color="auto"/>
                        <w:bottom w:val="none" w:sz="0" w:space="0" w:color="auto"/>
                        <w:right w:val="none" w:sz="0" w:space="0" w:color="auto"/>
                      </w:divBdr>
                      <w:divsChild>
                        <w:div w:id="58872628">
                          <w:marLeft w:val="0"/>
                          <w:marRight w:val="0"/>
                          <w:marTop w:val="0"/>
                          <w:marBottom w:val="0"/>
                          <w:divBdr>
                            <w:top w:val="none" w:sz="0" w:space="0" w:color="auto"/>
                            <w:left w:val="none" w:sz="0" w:space="0" w:color="auto"/>
                            <w:bottom w:val="none" w:sz="0" w:space="0" w:color="auto"/>
                            <w:right w:val="none" w:sz="0" w:space="0" w:color="auto"/>
                          </w:divBdr>
                        </w:div>
                      </w:divsChild>
                    </w:div>
                    <w:div w:id="96950688">
                      <w:marLeft w:val="0"/>
                      <w:marRight w:val="0"/>
                      <w:marTop w:val="0"/>
                      <w:marBottom w:val="0"/>
                      <w:divBdr>
                        <w:top w:val="none" w:sz="0" w:space="0" w:color="auto"/>
                        <w:left w:val="none" w:sz="0" w:space="0" w:color="auto"/>
                        <w:bottom w:val="none" w:sz="0" w:space="0" w:color="auto"/>
                        <w:right w:val="none" w:sz="0" w:space="0" w:color="auto"/>
                      </w:divBdr>
                      <w:divsChild>
                        <w:div w:id="83962722">
                          <w:marLeft w:val="0"/>
                          <w:marRight w:val="0"/>
                          <w:marTop w:val="0"/>
                          <w:marBottom w:val="0"/>
                          <w:divBdr>
                            <w:top w:val="none" w:sz="0" w:space="0" w:color="auto"/>
                            <w:left w:val="none" w:sz="0" w:space="0" w:color="auto"/>
                            <w:bottom w:val="none" w:sz="0" w:space="0" w:color="auto"/>
                            <w:right w:val="none" w:sz="0" w:space="0" w:color="auto"/>
                          </w:divBdr>
                        </w:div>
                        <w:div w:id="1464538350">
                          <w:marLeft w:val="0"/>
                          <w:marRight w:val="0"/>
                          <w:marTop w:val="0"/>
                          <w:marBottom w:val="0"/>
                          <w:divBdr>
                            <w:top w:val="none" w:sz="0" w:space="0" w:color="auto"/>
                            <w:left w:val="none" w:sz="0" w:space="0" w:color="auto"/>
                            <w:bottom w:val="none" w:sz="0" w:space="0" w:color="auto"/>
                            <w:right w:val="none" w:sz="0" w:space="0" w:color="auto"/>
                          </w:divBdr>
                        </w:div>
                      </w:divsChild>
                    </w:div>
                    <w:div w:id="1516915673">
                      <w:marLeft w:val="0"/>
                      <w:marRight w:val="0"/>
                      <w:marTop w:val="0"/>
                      <w:marBottom w:val="0"/>
                      <w:divBdr>
                        <w:top w:val="none" w:sz="0" w:space="0" w:color="auto"/>
                        <w:left w:val="none" w:sz="0" w:space="0" w:color="auto"/>
                        <w:bottom w:val="none" w:sz="0" w:space="0" w:color="auto"/>
                        <w:right w:val="none" w:sz="0" w:space="0" w:color="auto"/>
                      </w:divBdr>
                      <w:divsChild>
                        <w:div w:id="1660304405">
                          <w:marLeft w:val="0"/>
                          <w:marRight w:val="0"/>
                          <w:marTop w:val="0"/>
                          <w:marBottom w:val="0"/>
                          <w:divBdr>
                            <w:top w:val="none" w:sz="0" w:space="0" w:color="auto"/>
                            <w:left w:val="none" w:sz="0" w:space="0" w:color="auto"/>
                            <w:bottom w:val="none" w:sz="0" w:space="0" w:color="auto"/>
                            <w:right w:val="none" w:sz="0" w:space="0" w:color="auto"/>
                          </w:divBdr>
                        </w:div>
                        <w:div w:id="69010840">
                          <w:marLeft w:val="0"/>
                          <w:marRight w:val="0"/>
                          <w:marTop w:val="0"/>
                          <w:marBottom w:val="0"/>
                          <w:divBdr>
                            <w:top w:val="none" w:sz="0" w:space="0" w:color="auto"/>
                            <w:left w:val="none" w:sz="0" w:space="0" w:color="auto"/>
                            <w:bottom w:val="none" w:sz="0" w:space="0" w:color="auto"/>
                            <w:right w:val="none" w:sz="0" w:space="0" w:color="auto"/>
                          </w:divBdr>
                        </w:div>
                        <w:div w:id="374623995">
                          <w:marLeft w:val="0"/>
                          <w:marRight w:val="0"/>
                          <w:marTop w:val="0"/>
                          <w:marBottom w:val="0"/>
                          <w:divBdr>
                            <w:top w:val="none" w:sz="0" w:space="0" w:color="auto"/>
                            <w:left w:val="none" w:sz="0" w:space="0" w:color="auto"/>
                            <w:bottom w:val="none" w:sz="0" w:space="0" w:color="auto"/>
                            <w:right w:val="none" w:sz="0" w:space="0" w:color="auto"/>
                          </w:divBdr>
                        </w:div>
                        <w:div w:id="61101159">
                          <w:marLeft w:val="0"/>
                          <w:marRight w:val="0"/>
                          <w:marTop w:val="0"/>
                          <w:marBottom w:val="0"/>
                          <w:divBdr>
                            <w:top w:val="none" w:sz="0" w:space="0" w:color="auto"/>
                            <w:left w:val="none" w:sz="0" w:space="0" w:color="auto"/>
                            <w:bottom w:val="none" w:sz="0" w:space="0" w:color="auto"/>
                            <w:right w:val="none" w:sz="0" w:space="0" w:color="auto"/>
                          </w:divBdr>
                        </w:div>
                        <w:div w:id="385883386">
                          <w:marLeft w:val="0"/>
                          <w:marRight w:val="0"/>
                          <w:marTop w:val="0"/>
                          <w:marBottom w:val="0"/>
                          <w:divBdr>
                            <w:top w:val="none" w:sz="0" w:space="0" w:color="auto"/>
                            <w:left w:val="none" w:sz="0" w:space="0" w:color="auto"/>
                            <w:bottom w:val="none" w:sz="0" w:space="0" w:color="auto"/>
                            <w:right w:val="none" w:sz="0" w:space="0" w:color="auto"/>
                          </w:divBdr>
                        </w:div>
                        <w:div w:id="660154663">
                          <w:marLeft w:val="0"/>
                          <w:marRight w:val="0"/>
                          <w:marTop w:val="0"/>
                          <w:marBottom w:val="0"/>
                          <w:divBdr>
                            <w:top w:val="none" w:sz="0" w:space="0" w:color="auto"/>
                            <w:left w:val="none" w:sz="0" w:space="0" w:color="auto"/>
                            <w:bottom w:val="none" w:sz="0" w:space="0" w:color="auto"/>
                            <w:right w:val="none" w:sz="0" w:space="0" w:color="auto"/>
                          </w:divBdr>
                        </w:div>
                        <w:div w:id="1481537130">
                          <w:marLeft w:val="0"/>
                          <w:marRight w:val="0"/>
                          <w:marTop w:val="0"/>
                          <w:marBottom w:val="0"/>
                          <w:divBdr>
                            <w:top w:val="none" w:sz="0" w:space="0" w:color="auto"/>
                            <w:left w:val="none" w:sz="0" w:space="0" w:color="auto"/>
                            <w:bottom w:val="none" w:sz="0" w:space="0" w:color="auto"/>
                            <w:right w:val="none" w:sz="0" w:space="0" w:color="auto"/>
                          </w:divBdr>
                        </w:div>
                      </w:divsChild>
                    </w:div>
                    <w:div w:id="1246299713">
                      <w:marLeft w:val="0"/>
                      <w:marRight w:val="0"/>
                      <w:marTop w:val="0"/>
                      <w:marBottom w:val="0"/>
                      <w:divBdr>
                        <w:top w:val="none" w:sz="0" w:space="0" w:color="auto"/>
                        <w:left w:val="none" w:sz="0" w:space="0" w:color="auto"/>
                        <w:bottom w:val="none" w:sz="0" w:space="0" w:color="auto"/>
                        <w:right w:val="none" w:sz="0" w:space="0" w:color="auto"/>
                      </w:divBdr>
                      <w:divsChild>
                        <w:div w:id="1869641812">
                          <w:marLeft w:val="0"/>
                          <w:marRight w:val="0"/>
                          <w:marTop w:val="0"/>
                          <w:marBottom w:val="0"/>
                          <w:divBdr>
                            <w:top w:val="none" w:sz="0" w:space="0" w:color="auto"/>
                            <w:left w:val="none" w:sz="0" w:space="0" w:color="auto"/>
                            <w:bottom w:val="none" w:sz="0" w:space="0" w:color="auto"/>
                            <w:right w:val="none" w:sz="0" w:space="0" w:color="auto"/>
                          </w:divBdr>
                        </w:div>
                      </w:divsChild>
                    </w:div>
                    <w:div w:id="1740246783">
                      <w:marLeft w:val="0"/>
                      <w:marRight w:val="0"/>
                      <w:marTop w:val="0"/>
                      <w:marBottom w:val="0"/>
                      <w:divBdr>
                        <w:top w:val="none" w:sz="0" w:space="0" w:color="auto"/>
                        <w:left w:val="none" w:sz="0" w:space="0" w:color="auto"/>
                        <w:bottom w:val="none" w:sz="0" w:space="0" w:color="auto"/>
                        <w:right w:val="none" w:sz="0" w:space="0" w:color="auto"/>
                      </w:divBdr>
                      <w:divsChild>
                        <w:div w:id="2046522605">
                          <w:marLeft w:val="0"/>
                          <w:marRight w:val="0"/>
                          <w:marTop w:val="0"/>
                          <w:marBottom w:val="0"/>
                          <w:divBdr>
                            <w:top w:val="none" w:sz="0" w:space="0" w:color="auto"/>
                            <w:left w:val="none" w:sz="0" w:space="0" w:color="auto"/>
                            <w:bottom w:val="none" w:sz="0" w:space="0" w:color="auto"/>
                            <w:right w:val="none" w:sz="0" w:space="0" w:color="auto"/>
                          </w:divBdr>
                        </w:div>
                        <w:div w:id="1492795666">
                          <w:marLeft w:val="0"/>
                          <w:marRight w:val="0"/>
                          <w:marTop w:val="0"/>
                          <w:marBottom w:val="0"/>
                          <w:divBdr>
                            <w:top w:val="none" w:sz="0" w:space="0" w:color="auto"/>
                            <w:left w:val="none" w:sz="0" w:space="0" w:color="auto"/>
                            <w:bottom w:val="none" w:sz="0" w:space="0" w:color="auto"/>
                            <w:right w:val="none" w:sz="0" w:space="0" w:color="auto"/>
                          </w:divBdr>
                        </w:div>
                        <w:div w:id="1638872826">
                          <w:marLeft w:val="0"/>
                          <w:marRight w:val="0"/>
                          <w:marTop w:val="0"/>
                          <w:marBottom w:val="0"/>
                          <w:divBdr>
                            <w:top w:val="none" w:sz="0" w:space="0" w:color="auto"/>
                            <w:left w:val="none" w:sz="0" w:space="0" w:color="auto"/>
                            <w:bottom w:val="none" w:sz="0" w:space="0" w:color="auto"/>
                            <w:right w:val="none" w:sz="0" w:space="0" w:color="auto"/>
                          </w:divBdr>
                        </w:div>
                        <w:div w:id="691610985">
                          <w:marLeft w:val="0"/>
                          <w:marRight w:val="0"/>
                          <w:marTop w:val="0"/>
                          <w:marBottom w:val="0"/>
                          <w:divBdr>
                            <w:top w:val="none" w:sz="0" w:space="0" w:color="auto"/>
                            <w:left w:val="none" w:sz="0" w:space="0" w:color="auto"/>
                            <w:bottom w:val="none" w:sz="0" w:space="0" w:color="auto"/>
                            <w:right w:val="none" w:sz="0" w:space="0" w:color="auto"/>
                          </w:divBdr>
                        </w:div>
                        <w:div w:id="846210494">
                          <w:marLeft w:val="0"/>
                          <w:marRight w:val="0"/>
                          <w:marTop w:val="0"/>
                          <w:marBottom w:val="0"/>
                          <w:divBdr>
                            <w:top w:val="none" w:sz="0" w:space="0" w:color="auto"/>
                            <w:left w:val="none" w:sz="0" w:space="0" w:color="auto"/>
                            <w:bottom w:val="none" w:sz="0" w:space="0" w:color="auto"/>
                            <w:right w:val="none" w:sz="0" w:space="0" w:color="auto"/>
                          </w:divBdr>
                        </w:div>
                        <w:div w:id="1879780656">
                          <w:marLeft w:val="0"/>
                          <w:marRight w:val="0"/>
                          <w:marTop w:val="0"/>
                          <w:marBottom w:val="0"/>
                          <w:divBdr>
                            <w:top w:val="none" w:sz="0" w:space="0" w:color="auto"/>
                            <w:left w:val="none" w:sz="0" w:space="0" w:color="auto"/>
                            <w:bottom w:val="none" w:sz="0" w:space="0" w:color="auto"/>
                            <w:right w:val="none" w:sz="0" w:space="0" w:color="auto"/>
                          </w:divBdr>
                        </w:div>
                        <w:div w:id="333461781">
                          <w:marLeft w:val="0"/>
                          <w:marRight w:val="0"/>
                          <w:marTop w:val="0"/>
                          <w:marBottom w:val="0"/>
                          <w:divBdr>
                            <w:top w:val="none" w:sz="0" w:space="0" w:color="auto"/>
                            <w:left w:val="none" w:sz="0" w:space="0" w:color="auto"/>
                            <w:bottom w:val="none" w:sz="0" w:space="0" w:color="auto"/>
                            <w:right w:val="none" w:sz="0" w:space="0" w:color="auto"/>
                          </w:divBdr>
                        </w:div>
                        <w:div w:id="1930233128">
                          <w:marLeft w:val="0"/>
                          <w:marRight w:val="0"/>
                          <w:marTop w:val="0"/>
                          <w:marBottom w:val="0"/>
                          <w:divBdr>
                            <w:top w:val="none" w:sz="0" w:space="0" w:color="auto"/>
                            <w:left w:val="none" w:sz="0" w:space="0" w:color="auto"/>
                            <w:bottom w:val="none" w:sz="0" w:space="0" w:color="auto"/>
                            <w:right w:val="none" w:sz="0" w:space="0" w:color="auto"/>
                          </w:divBdr>
                        </w:div>
                        <w:div w:id="1325359918">
                          <w:marLeft w:val="0"/>
                          <w:marRight w:val="0"/>
                          <w:marTop w:val="0"/>
                          <w:marBottom w:val="0"/>
                          <w:divBdr>
                            <w:top w:val="none" w:sz="0" w:space="0" w:color="auto"/>
                            <w:left w:val="none" w:sz="0" w:space="0" w:color="auto"/>
                            <w:bottom w:val="none" w:sz="0" w:space="0" w:color="auto"/>
                            <w:right w:val="none" w:sz="0" w:space="0" w:color="auto"/>
                          </w:divBdr>
                        </w:div>
                        <w:div w:id="193786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9617">
      <w:bodyDiv w:val="1"/>
      <w:marLeft w:val="0"/>
      <w:marRight w:val="0"/>
      <w:marTop w:val="0"/>
      <w:marBottom w:val="0"/>
      <w:divBdr>
        <w:top w:val="none" w:sz="0" w:space="0" w:color="auto"/>
        <w:left w:val="none" w:sz="0" w:space="0" w:color="auto"/>
        <w:bottom w:val="none" w:sz="0" w:space="0" w:color="auto"/>
        <w:right w:val="none" w:sz="0" w:space="0" w:color="auto"/>
      </w:divBdr>
      <w:divsChild>
        <w:div w:id="86732034">
          <w:marLeft w:val="0"/>
          <w:marRight w:val="0"/>
          <w:marTop w:val="0"/>
          <w:marBottom w:val="0"/>
          <w:divBdr>
            <w:top w:val="none" w:sz="0" w:space="0" w:color="auto"/>
            <w:left w:val="none" w:sz="0" w:space="0" w:color="auto"/>
            <w:bottom w:val="none" w:sz="0" w:space="0" w:color="auto"/>
            <w:right w:val="none" w:sz="0" w:space="0" w:color="auto"/>
          </w:divBdr>
          <w:divsChild>
            <w:div w:id="492570608">
              <w:marLeft w:val="0"/>
              <w:marRight w:val="0"/>
              <w:marTop w:val="0"/>
              <w:marBottom w:val="0"/>
              <w:divBdr>
                <w:top w:val="none" w:sz="0" w:space="0" w:color="auto"/>
                <w:left w:val="none" w:sz="0" w:space="0" w:color="auto"/>
                <w:bottom w:val="none" w:sz="0" w:space="0" w:color="auto"/>
                <w:right w:val="none" w:sz="0" w:space="0" w:color="auto"/>
              </w:divBdr>
            </w:div>
            <w:div w:id="447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73966746">
      <w:bodyDiv w:val="1"/>
      <w:marLeft w:val="0"/>
      <w:marRight w:val="0"/>
      <w:marTop w:val="0"/>
      <w:marBottom w:val="0"/>
      <w:divBdr>
        <w:top w:val="none" w:sz="0" w:space="0" w:color="auto"/>
        <w:left w:val="none" w:sz="0" w:space="0" w:color="auto"/>
        <w:bottom w:val="none" w:sz="0" w:space="0" w:color="auto"/>
        <w:right w:val="none" w:sz="0" w:space="0" w:color="auto"/>
      </w:divBdr>
    </w:div>
    <w:div w:id="379091787">
      <w:bodyDiv w:val="1"/>
      <w:marLeft w:val="0"/>
      <w:marRight w:val="0"/>
      <w:marTop w:val="0"/>
      <w:marBottom w:val="0"/>
      <w:divBdr>
        <w:top w:val="none" w:sz="0" w:space="0" w:color="auto"/>
        <w:left w:val="none" w:sz="0" w:space="0" w:color="auto"/>
        <w:bottom w:val="none" w:sz="0" w:space="0" w:color="auto"/>
        <w:right w:val="none" w:sz="0" w:space="0" w:color="auto"/>
      </w:divBdr>
      <w:divsChild>
        <w:div w:id="347679791">
          <w:marLeft w:val="0"/>
          <w:marRight w:val="0"/>
          <w:marTop w:val="0"/>
          <w:marBottom w:val="0"/>
          <w:divBdr>
            <w:top w:val="none" w:sz="0" w:space="0" w:color="auto"/>
            <w:left w:val="none" w:sz="0" w:space="0" w:color="auto"/>
            <w:bottom w:val="none" w:sz="0" w:space="0" w:color="auto"/>
            <w:right w:val="none" w:sz="0" w:space="0" w:color="auto"/>
          </w:divBdr>
          <w:divsChild>
            <w:div w:id="1315177723">
              <w:marLeft w:val="0"/>
              <w:marRight w:val="0"/>
              <w:marTop w:val="0"/>
              <w:marBottom w:val="0"/>
              <w:divBdr>
                <w:top w:val="none" w:sz="0" w:space="0" w:color="auto"/>
                <w:left w:val="none" w:sz="0" w:space="0" w:color="auto"/>
                <w:bottom w:val="none" w:sz="0" w:space="0" w:color="auto"/>
                <w:right w:val="none" w:sz="0" w:space="0" w:color="auto"/>
              </w:divBdr>
            </w:div>
            <w:div w:id="484855913">
              <w:marLeft w:val="0"/>
              <w:marRight w:val="0"/>
              <w:marTop w:val="0"/>
              <w:marBottom w:val="0"/>
              <w:divBdr>
                <w:top w:val="none" w:sz="0" w:space="0" w:color="auto"/>
                <w:left w:val="none" w:sz="0" w:space="0" w:color="auto"/>
                <w:bottom w:val="none" w:sz="0" w:space="0" w:color="auto"/>
                <w:right w:val="none" w:sz="0" w:space="0" w:color="auto"/>
              </w:divBdr>
            </w:div>
            <w:div w:id="161509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21842">
      <w:bodyDiv w:val="1"/>
      <w:marLeft w:val="0"/>
      <w:marRight w:val="0"/>
      <w:marTop w:val="0"/>
      <w:marBottom w:val="0"/>
      <w:divBdr>
        <w:top w:val="none" w:sz="0" w:space="0" w:color="auto"/>
        <w:left w:val="none" w:sz="0" w:space="0" w:color="auto"/>
        <w:bottom w:val="none" w:sz="0" w:space="0" w:color="auto"/>
        <w:right w:val="none" w:sz="0" w:space="0" w:color="auto"/>
      </w:divBdr>
      <w:divsChild>
        <w:div w:id="717510060">
          <w:marLeft w:val="0"/>
          <w:marRight w:val="0"/>
          <w:marTop w:val="0"/>
          <w:marBottom w:val="0"/>
          <w:divBdr>
            <w:top w:val="none" w:sz="0" w:space="0" w:color="auto"/>
            <w:left w:val="none" w:sz="0" w:space="0" w:color="auto"/>
            <w:bottom w:val="none" w:sz="0" w:space="0" w:color="auto"/>
            <w:right w:val="none" w:sz="0" w:space="0" w:color="auto"/>
          </w:divBdr>
        </w:div>
        <w:div w:id="1467552084">
          <w:marLeft w:val="0"/>
          <w:marRight w:val="0"/>
          <w:marTop w:val="0"/>
          <w:marBottom w:val="0"/>
          <w:divBdr>
            <w:top w:val="none" w:sz="0" w:space="0" w:color="auto"/>
            <w:left w:val="none" w:sz="0" w:space="0" w:color="auto"/>
            <w:bottom w:val="none" w:sz="0" w:space="0" w:color="auto"/>
            <w:right w:val="none" w:sz="0" w:space="0" w:color="auto"/>
          </w:divBdr>
        </w:div>
        <w:div w:id="1392851836">
          <w:marLeft w:val="0"/>
          <w:marRight w:val="0"/>
          <w:marTop w:val="0"/>
          <w:marBottom w:val="0"/>
          <w:divBdr>
            <w:top w:val="none" w:sz="0" w:space="0" w:color="auto"/>
            <w:left w:val="none" w:sz="0" w:space="0" w:color="auto"/>
            <w:bottom w:val="none" w:sz="0" w:space="0" w:color="auto"/>
            <w:right w:val="none" w:sz="0" w:space="0" w:color="auto"/>
          </w:divBdr>
        </w:div>
      </w:divsChild>
    </w:div>
    <w:div w:id="420567804">
      <w:bodyDiv w:val="1"/>
      <w:marLeft w:val="0"/>
      <w:marRight w:val="0"/>
      <w:marTop w:val="0"/>
      <w:marBottom w:val="0"/>
      <w:divBdr>
        <w:top w:val="none" w:sz="0" w:space="0" w:color="auto"/>
        <w:left w:val="none" w:sz="0" w:space="0" w:color="auto"/>
        <w:bottom w:val="none" w:sz="0" w:space="0" w:color="auto"/>
        <w:right w:val="none" w:sz="0" w:space="0" w:color="auto"/>
      </w:divBdr>
      <w:divsChild>
        <w:div w:id="599029826">
          <w:marLeft w:val="0"/>
          <w:marRight w:val="0"/>
          <w:marTop w:val="0"/>
          <w:marBottom w:val="0"/>
          <w:divBdr>
            <w:top w:val="none" w:sz="0" w:space="0" w:color="auto"/>
            <w:left w:val="none" w:sz="0" w:space="0" w:color="auto"/>
            <w:bottom w:val="none" w:sz="0" w:space="0" w:color="auto"/>
            <w:right w:val="none" w:sz="0" w:space="0" w:color="auto"/>
          </w:divBdr>
          <w:divsChild>
            <w:div w:id="20743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6228">
      <w:bodyDiv w:val="1"/>
      <w:marLeft w:val="0"/>
      <w:marRight w:val="0"/>
      <w:marTop w:val="0"/>
      <w:marBottom w:val="0"/>
      <w:divBdr>
        <w:top w:val="none" w:sz="0" w:space="0" w:color="auto"/>
        <w:left w:val="none" w:sz="0" w:space="0" w:color="auto"/>
        <w:bottom w:val="none" w:sz="0" w:space="0" w:color="auto"/>
        <w:right w:val="none" w:sz="0" w:space="0" w:color="auto"/>
      </w:divBdr>
      <w:divsChild>
        <w:div w:id="1029139199">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390464451">
          <w:marLeft w:val="0"/>
          <w:marRight w:val="0"/>
          <w:marTop w:val="0"/>
          <w:marBottom w:val="0"/>
          <w:divBdr>
            <w:top w:val="none" w:sz="0" w:space="0" w:color="auto"/>
            <w:left w:val="none" w:sz="0" w:space="0" w:color="auto"/>
            <w:bottom w:val="none" w:sz="0" w:space="0" w:color="auto"/>
            <w:right w:val="none" w:sz="0" w:space="0" w:color="auto"/>
          </w:divBdr>
        </w:div>
        <w:div w:id="1348370141">
          <w:marLeft w:val="0"/>
          <w:marRight w:val="0"/>
          <w:marTop w:val="0"/>
          <w:marBottom w:val="0"/>
          <w:divBdr>
            <w:top w:val="none" w:sz="0" w:space="0" w:color="auto"/>
            <w:left w:val="none" w:sz="0" w:space="0" w:color="auto"/>
            <w:bottom w:val="none" w:sz="0" w:space="0" w:color="auto"/>
            <w:right w:val="none" w:sz="0" w:space="0" w:color="auto"/>
          </w:divBdr>
        </w:div>
      </w:divsChild>
    </w:div>
    <w:div w:id="475612055">
      <w:bodyDiv w:val="1"/>
      <w:marLeft w:val="0"/>
      <w:marRight w:val="0"/>
      <w:marTop w:val="0"/>
      <w:marBottom w:val="0"/>
      <w:divBdr>
        <w:top w:val="none" w:sz="0" w:space="0" w:color="auto"/>
        <w:left w:val="none" w:sz="0" w:space="0" w:color="auto"/>
        <w:bottom w:val="none" w:sz="0" w:space="0" w:color="auto"/>
        <w:right w:val="none" w:sz="0" w:space="0" w:color="auto"/>
      </w:divBdr>
      <w:divsChild>
        <w:div w:id="17316422">
          <w:marLeft w:val="0"/>
          <w:marRight w:val="0"/>
          <w:marTop w:val="0"/>
          <w:marBottom w:val="0"/>
          <w:divBdr>
            <w:top w:val="none" w:sz="0" w:space="0" w:color="auto"/>
            <w:left w:val="none" w:sz="0" w:space="0" w:color="auto"/>
            <w:bottom w:val="none" w:sz="0" w:space="0" w:color="auto"/>
            <w:right w:val="none" w:sz="0" w:space="0" w:color="auto"/>
          </w:divBdr>
          <w:divsChild>
            <w:div w:id="2018842610">
              <w:marLeft w:val="0"/>
              <w:marRight w:val="0"/>
              <w:marTop w:val="0"/>
              <w:marBottom w:val="0"/>
              <w:divBdr>
                <w:top w:val="none" w:sz="0" w:space="0" w:color="auto"/>
                <w:left w:val="none" w:sz="0" w:space="0" w:color="auto"/>
                <w:bottom w:val="none" w:sz="0" w:space="0" w:color="auto"/>
                <w:right w:val="none" w:sz="0" w:space="0" w:color="auto"/>
              </w:divBdr>
            </w:div>
            <w:div w:id="97950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585296">
      <w:bodyDiv w:val="1"/>
      <w:marLeft w:val="0"/>
      <w:marRight w:val="0"/>
      <w:marTop w:val="0"/>
      <w:marBottom w:val="0"/>
      <w:divBdr>
        <w:top w:val="none" w:sz="0" w:space="0" w:color="auto"/>
        <w:left w:val="none" w:sz="0" w:space="0" w:color="auto"/>
        <w:bottom w:val="none" w:sz="0" w:space="0" w:color="auto"/>
        <w:right w:val="none" w:sz="0" w:space="0" w:color="auto"/>
      </w:divBdr>
    </w:div>
    <w:div w:id="626738461">
      <w:bodyDiv w:val="1"/>
      <w:marLeft w:val="0"/>
      <w:marRight w:val="0"/>
      <w:marTop w:val="0"/>
      <w:marBottom w:val="0"/>
      <w:divBdr>
        <w:top w:val="none" w:sz="0" w:space="0" w:color="auto"/>
        <w:left w:val="none" w:sz="0" w:space="0" w:color="auto"/>
        <w:bottom w:val="none" w:sz="0" w:space="0" w:color="auto"/>
        <w:right w:val="none" w:sz="0" w:space="0" w:color="auto"/>
      </w:divBdr>
      <w:divsChild>
        <w:div w:id="141506716">
          <w:marLeft w:val="0"/>
          <w:marRight w:val="0"/>
          <w:marTop w:val="0"/>
          <w:marBottom w:val="0"/>
          <w:divBdr>
            <w:top w:val="none" w:sz="0" w:space="0" w:color="auto"/>
            <w:left w:val="none" w:sz="0" w:space="0" w:color="auto"/>
            <w:bottom w:val="none" w:sz="0" w:space="0" w:color="auto"/>
            <w:right w:val="none" w:sz="0" w:space="0" w:color="auto"/>
          </w:divBdr>
        </w:div>
        <w:div w:id="1120608356">
          <w:marLeft w:val="0"/>
          <w:marRight w:val="0"/>
          <w:marTop w:val="0"/>
          <w:marBottom w:val="0"/>
          <w:divBdr>
            <w:top w:val="none" w:sz="0" w:space="0" w:color="auto"/>
            <w:left w:val="none" w:sz="0" w:space="0" w:color="auto"/>
            <w:bottom w:val="none" w:sz="0" w:space="0" w:color="auto"/>
            <w:right w:val="none" w:sz="0" w:space="0" w:color="auto"/>
          </w:divBdr>
        </w:div>
      </w:divsChild>
    </w:div>
    <w:div w:id="707067910">
      <w:bodyDiv w:val="1"/>
      <w:marLeft w:val="0"/>
      <w:marRight w:val="0"/>
      <w:marTop w:val="0"/>
      <w:marBottom w:val="0"/>
      <w:divBdr>
        <w:top w:val="none" w:sz="0" w:space="0" w:color="auto"/>
        <w:left w:val="none" w:sz="0" w:space="0" w:color="auto"/>
        <w:bottom w:val="none" w:sz="0" w:space="0" w:color="auto"/>
        <w:right w:val="none" w:sz="0" w:space="0" w:color="auto"/>
      </w:divBdr>
    </w:div>
    <w:div w:id="837353802">
      <w:bodyDiv w:val="1"/>
      <w:marLeft w:val="0"/>
      <w:marRight w:val="0"/>
      <w:marTop w:val="0"/>
      <w:marBottom w:val="0"/>
      <w:divBdr>
        <w:top w:val="none" w:sz="0" w:space="0" w:color="auto"/>
        <w:left w:val="none" w:sz="0" w:space="0" w:color="auto"/>
        <w:bottom w:val="none" w:sz="0" w:space="0" w:color="auto"/>
        <w:right w:val="none" w:sz="0" w:space="0" w:color="auto"/>
      </w:divBdr>
    </w:div>
    <w:div w:id="845022410">
      <w:bodyDiv w:val="1"/>
      <w:marLeft w:val="0"/>
      <w:marRight w:val="0"/>
      <w:marTop w:val="0"/>
      <w:marBottom w:val="0"/>
      <w:divBdr>
        <w:top w:val="none" w:sz="0" w:space="0" w:color="auto"/>
        <w:left w:val="none" w:sz="0" w:space="0" w:color="auto"/>
        <w:bottom w:val="none" w:sz="0" w:space="0" w:color="auto"/>
        <w:right w:val="none" w:sz="0" w:space="0" w:color="auto"/>
      </w:divBdr>
      <w:divsChild>
        <w:div w:id="1061366455">
          <w:marLeft w:val="0"/>
          <w:marRight w:val="0"/>
          <w:marTop w:val="0"/>
          <w:marBottom w:val="0"/>
          <w:divBdr>
            <w:top w:val="none" w:sz="0" w:space="0" w:color="auto"/>
            <w:left w:val="none" w:sz="0" w:space="0" w:color="auto"/>
            <w:bottom w:val="none" w:sz="0" w:space="0" w:color="auto"/>
            <w:right w:val="none" w:sz="0" w:space="0" w:color="auto"/>
          </w:divBdr>
          <w:divsChild>
            <w:div w:id="215705032">
              <w:marLeft w:val="0"/>
              <w:marRight w:val="0"/>
              <w:marTop w:val="0"/>
              <w:marBottom w:val="0"/>
              <w:divBdr>
                <w:top w:val="none" w:sz="0" w:space="0" w:color="auto"/>
                <w:left w:val="none" w:sz="0" w:space="0" w:color="auto"/>
                <w:bottom w:val="none" w:sz="0" w:space="0" w:color="auto"/>
                <w:right w:val="none" w:sz="0" w:space="0" w:color="auto"/>
              </w:divBdr>
            </w:div>
            <w:div w:id="1437171478">
              <w:marLeft w:val="0"/>
              <w:marRight w:val="0"/>
              <w:marTop w:val="0"/>
              <w:marBottom w:val="0"/>
              <w:divBdr>
                <w:top w:val="none" w:sz="0" w:space="0" w:color="auto"/>
                <w:left w:val="none" w:sz="0" w:space="0" w:color="auto"/>
                <w:bottom w:val="none" w:sz="0" w:space="0" w:color="auto"/>
                <w:right w:val="none" w:sz="0" w:space="0" w:color="auto"/>
              </w:divBdr>
            </w:div>
            <w:div w:id="747534680">
              <w:marLeft w:val="0"/>
              <w:marRight w:val="0"/>
              <w:marTop w:val="0"/>
              <w:marBottom w:val="0"/>
              <w:divBdr>
                <w:top w:val="none" w:sz="0" w:space="0" w:color="auto"/>
                <w:left w:val="none" w:sz="0" w:space="0" w:color="auto"/>
                <w:bottom w:val="none" w:sz="0" w:space="0" w:color="auto"/>
                <w:right w:val="none" w:sz="0" w:space="0" w:color="auto"/>
              </w:divBdr>
            </w:div>
            <w:div w:id="12303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822520">
      <w:bodyDiv w:val="1"/>
      <w:marLeft w:val="0"/>
      <w:marRight w:val="0"/>
      <w:marTop w:val="0"/>
      <w:marBottom w:val="0"/>
      <w:divBdr>
        <w:top w:val="none" w:sz="0" w:space="0" w:color="auto"/>
        <w:left w:val="none" w:sz="0" w:space="0" w:color="auto"/>
        <w:bottom w:val="none" w:sz="0" w:space="0" w:color="auto"/>
        <w:right w:val="none" w:sz="0" w:space="0" w:color="auto"/>
      </w:divBdr>
      <w:divsChild>
        <w:div w:id="821965243">
          <w:marLeft w:val="0"/>
          <w:marRight w:val="0"/>
          <w:marTop w:val="0"/>
          <w:marBottom w:val="0"/>
          <w:divBdr>
            <w:top w:val="none" w:sz="0" w:space="0" w:color="auto"/>
            <w:left w:val="none" w:sz="0" w:space="0" w:color="auto"/>
            <w:bottom w:val="none" w:sz="0" w:space="0" w:color="auto"/>
            <w:right w:val="none" w:sz="0" w:space="0" w:color="auto"/>
          </w:divBdr>
        </w:div>
        <w:div w:id="1507594639">
          <w:marLeft w:val="0"/>
          <w:marRight w:val="0"/>
          <w:marTop w:val="0"/>
          <w:marBottom w:val="0"/>
          <w:divBdr>
            <w:top w:val="none" w:sz="0" w:space="0" w:color="auto"/>
            <w:left w:val="none" w:sz="0" w:space="0" w:color="auto"/>
            <w:bottom w:val="none" w:sz="0" w:space="0" w:color="auto"/>
            <w:right w:val="none" w:sz="0" w:space="0" w:color="auto"/>
          </w:divBdr>
        </w:div>
      </w:divsChild>
    </w:div>
    <w:div w:id="1101026543">
      <w:bodyDiv w:val="1"/>
      <w:marLeft w:val="0"/>
      <w:marRight w:val="0"/>
      <w:marTop w:val="0"/>
      <w:marBottom w:val="0"/>
      <w:divBdr>
        <w:top w:val="none" w:sz="0" w:space="0" w:color="auto"/>
        <w:left w:val="none" w:sz="0" w:space="0" w:color="auto"/>
        <w:bottom w:val="none" w:sz="0" w:space="0" w:color="auto"/>
        <w:right w:val="none" w:sz="0" w:space="0" w:color="auto"/>
      </w:divBdr>
      <w:divsChild>
        <w:div w:id="424958423">
          <w:marLeft w:val="0"/>
          <w:marRight w:val="0"/>
          <w:marTop w:val="0"/>
          <w:marBottom w:val="0"/>
          <w:divBdr>
            <w:top w:val="none" w:sz="0" w:space="0" w:color="auto"/>
            <w:left w:val="none" w:sz="0" w:space="0" w:color="auto"/>
            <w:bottom w:val="none" w:sz="0" w:space="0" w:color="auto"/>
            <w:right w:val="none" w:sz="0" w:space="0" w:color="auto"/>
          </w:divBdr>
          <w:divsChild>
            <w:div w:id="1821269360">
              <w:marLeft w:val="0"/>
              <w:marRight w:val="0"/>
              <w:marTop w:val="0"/>
              <w:marBottom w:val="0"/>
              <w:divBdr>
                <w:top w:val="none" w:sz="0" w:space="0" w:color="auto"/>
                <w:left w:val="none" w:sz="0" w:space="0" w:color="auto"/>
                <w:bottom w:val="none" w:sz="0" w:space="0" w:color="auto"/>
                <w:right w:val="none" w:sz="0" w:space="0" w:color="auto"/>
              </w:divBdr>
            </w:div>
            <w:div w:id="1212037790">
              <w:marLeft w:val="0"/>
              <w:marRight w:val="0"/>
              <w:marTop w:val="0"/>
              <w:marBottom w:val="0"/>
              <w:divBdr>
                <w:top w:val="none" w:sz="0" w:space="0" w:color="auto"/>
                <w:left w:val="none" w:sz="0" w:space="0" w:color="auto"/>
                <w:bottom w:val="none" w:sz="0" w:space="0" w:color="auto"/>
                <w:right w:val="none" w:sz="0" w:space="0" w:color="auto"/>
              </w:divBdr>
            </w:div>
            <w:div w:id="17447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382678">
      <w:bodyDiv w:val="1"/>
      <w:marLeft w:val="0"/>
      <w:marRight w:val="0"/>
      <w:marTop w:val="0"/>
      <w:marBottom w:val="0"/>
      <w:divBdr>
        <w:top w:val="none" w:sz="0" w:space="0" w:color="auto"/>
        <w:left w:val="none" w:sz="0" w:space="0" w:color="auto"/>
        <w:bottom w:val="none" w:sz="0" w:space="0" w:color="auto"/>
        <w:right w:val="none" w:sz="0" w:space="0" w:color="auto"/>
      </w:divBdr>
    </w:div>
    <w:div w:id="1166894556">
      <w:bodyDiv w:val="1"/>
      <w:marLeft w:val="0"/>
      <w:marRight w:val="0"/>
      <w:marTop w:val="0"/>
      <w:marBottom w:val="0"/>
      <w:divBdr>
        <w:top w:val="none" w:sz="0" w:space="0" w:color="auto"/>
        <w:left w:val="none" w:sz="0" w:space="0" w:color="auto"/>
        <w:bottom w:val="none" w:sz="0" w:space="0" w:color="auto"/>
        <w:right w:val="none" w:sz="0" w:space="0" w:color="auto"/>
      </w:divBdr>
      <w:divsChild>
        <w:div w:id="2118403279">
          <w:marLeft w:val="0"/>
          <w:marRight w:val="0"/>
          <w:marTop w:val="0"/>
          <w:marBottom w:val="0"/>
          <w:divBdr>
            <w:top w:val="none" w:sz="0" w:space="0" w:color="auto"/>
            <w:left w:val="none" w:sz="0" w:space="0" w:color="auto"/>
            <w:bottom w:val="none" w:sz="0" w:space="0" w:color="auto"/>
            <w:right w:val="none" w:sz="0" w:space="0" w:color="auto"/>
          </w:divBdr>
          <w:divsChild>
            <w:div w:id="1299994196">
              <w:marLeft w:val="0"/>
              <w:marRight w:val="0"/>
              <w:marTop w:val="0"/>
              <w:marBottom w:val="0"/>
              <w:divBdr>
                <w:top w:val="none" w:sz="0" w:space="0" w:color="auto"/>
                <w:left w:val="none" w:sz="0" w:space="0" w:color="auto"/>
                <w:bottom w:val="none" w:sz="0" w:space="0" w:color="auto"/>
                <w:right w:val="none" w:sz="0" w:space="0" w:color="auto"/>
              </w:divBdr>
            </w:div>
            <w:div w:id="1901674402">
              <w:marLeft w:val="0"/>
              <w:marRight w:val="0"/>
              <w:marTop w:val="0"/>
              <w:marBottom w:val="0"/>
              <w:divBdr>
                <w:top w:val="none" w:sz="0" w:space="0" w:color="auto"/>
                <w:left w:val="none" w:sz="0" w:space="0" w:color="auto"/>
                <w:bottom w:val="none" w:sz="0" w:space="0" w:color="auto"/>
                <w:right w:val="none" w:sz="0" w:space="0" w:color="auto"/>
              </w:divBdr>
              <w:divsChild>
                <w:div w:id="903612766">
                  <w:marLeft w:val="0"/>
                  <w:marRight w:val="0"/>
                  <w:marTop w:val="0"/>
                  <w:marBottom w:val="0"/>
                  <w:divBdr>
                    <w:top w:val="none" w:sz="0" w:space="0" w:color="auto"/>
                    <w:left w:val="none" w:sz="0" w:space="0" w:color="auto"/>
                    <w:bottom w:val="none" w:sz="0" w:space="0" w:color="auto"/>
                    <w:right w:val="none" w:sz="0" w:space="0" w:color="auto"/>
                  </w:divBdr>
                  <w:divsChild>
                    <w:div w:id="495730235">
                      <w:marLeft w:val="0"/>
                      <w:marRight w:val="0"/>
                      <w:marTop w:val="0"/>
                      <w:marBottom w:val="0"/>
                      <w:divBdr>
                        <w:top w:val="none" w:sz="0" w:space="0" w:color="auto"/>
                        <w:left w:val="none" w:sz="0" w:space="0" w:color="auto"/>
                        <w:bottom w:val="none" w:sz="0" w:space="0" w:color="auto"/>
                        <w:right w:val="none" w:sz="0" w:space="0" w:color="auto"/>
                      </w:divBdr>
                      <w:divsChild>
                        <w:div w:id="1901482644">
                          <w:marLeft w:val="0"/>
                          <w:marRight w:val="0"/>
                          <w:marTop w:val="0"/>
                          <w:marBottom w:val="0"/>
                          <w:divBdr>
                            <w:top w:val="none" w:sz="0" w:space="0" w:color="auto"/>
                            <w:left w:val="none" w:sz="0" w:space="0" w:color="auto"/>
                            <w:bottom w:val="none" w:sz="0" w:space="0" w:color="auto"/>
                            <w:right w:val="none" w:sz="0" w:space="0" w:color="auto"/>
                          </w:divBdr>
                        </w:div>
                      </w:divsChild>
                    </w:div>
                    <w:div w:id="573123329">
                      <w:marLeft w:val="0"/>
                      <w:marRight w:val="0"/>
                      <w:marTop w:val="0"/>
                      <w:marBottom w:val="0"/>
                      <w:divBdr>
                        <w:top w:val="none" w:sz="0" w:space="0" w:color="auto"/>
                        <w:left w:val="none" w:sz="0" w:space="0" w:color="auto"/>
                        <w:bottom w:val="none" w:sz="0" w:space="0" w:color="auto"/>
                        <w:right w:val="none" w:sz="0" w:space="0" w:color="auto"/>
                      </w:divBdr>
                      <w:divsChild>
                        <w:div w:id="127826643">
                          <w:marLeft w:val="0"/>
                          <w:marRight w:val="0"/>
                          <w:marTop w:val="0"/>
                          <w:marBottom w:val="0"/>
                          <w:divBdr>
                            <w:top w:val="none" w:sz="0" w:space="0" w:color="auto"/>
                            <w:left w:val="none" w:sz="0" w:space="0" w:color="auto"/>
                            <w:bottom w:val="none" w:sz="0" w:space="0" w:color="auto"/>
                            <w:right w:val="none" w:sz="0" w:space="0" w:color="auto"/>
                          </w:divBdr>
                        </w:div>
                      </w:divsChild>
                    </w:div>
                    <w:div w:id="2084449122">
                      <w:marLeft w:val="0"/>
                      <w:marRight w:val="0"/>
                      <w:marTop w:val="0"/>
                      <w:marBottom w:val="0"/>
                      <w:divBdr>
                        <w:top w:val="none" w:sz="0" w:space="0" w:color="auto"/>
                        <w:left w:val="none" w:sz="0" w:space="0" w:color="auto"/>
                        <w:bottom w:val="none" w:sz="0" w:space="0" w:color="auto"/>
                        <w:right w:val="none" w:sz="0" w:space="0" w:color="auto"/>
                      </w:divBdr>
                      <w:divsChild>
                        <w:div w:id="1680933174">
                          <w:marLeft w:val="0"/>
                          <w:marRight w:val="0"/>
                          <w:marTop w:val="0"/>
                          <w:marBottom w:val="0"/>
                          <w:divBdr>
                            <w:top w:val="none" w:sz="0" w:space="0" w:color="auto"/>
                            <w:left w:val="none" w:sz="0" w:space="0" w:color="auto"/>
                            <w:bottom w:val="none" w:sz="0" w:space="0" w:color="auto"/>
                            <w:right w:val="none" w:sz="0" w:space="0" w:color="auto"/>
                          </w:divBdr>
                        </w:div>
                        <w:div w:id="1814904626">
                          <w:marLeft w:val="0"/>
                          <w:marRight w:val="0"/>
                          <w:marTop w:val="0"/>
                          <w:marBottom w:val="0"/>
                          <w:divBdr>
                            <w:top w:val="none" w:sz="0" w:space="0" w:color="auto"/>
                            <w:left w:val="none" w:sz="0" w:space="0" w:color="auto"/>
                            <w:bottom w:val="none" w:sz="0" w:space="0" w:color="auto"/>
                            <w:right w:val="none" w:sz="0" w:space="0" w:color="auto"/>
                          </w:divBdr>
                        </w:div>
                      </w:divsChild>
                    </w:div>
                    <w:div w:id="571547867">
                      <w:marLeft w:val="0"/>
                      <w:marRight w:val="0"/>
                      <w:marTop w:val="0"/>
                      <w:marBottom w:val="0"/>
                      <w:divBdr>
                        <w:top w:val="none" w:sz="0" w:space="0" w:color="auto"/>
                        <w:left w:val="none" w:sz="0" w:space="0" w:color="auto"/>
                        <w:bottom w:val="none" w:sz="0" w:space="0" w:color="auto"/>
                        <w:right w:val="none" w:sz="0" w:space="0" w:color="auto"/>
                      </w:divBdr>
                      <w:divsChild>
                        <w:div w:id="1888370590">
                          <w:marLeft w:val="0"/>
                          <w:marRight w:val="0"/>
                          <w:marTop w:val="0"/>
                          <w:marBottom w:val="0"/>
                          <w:divBdr>
                            <w:top w:val="none" w:sz="0" w:space="0" w:color="auto"/>
                            <w:left w:val="none" w:sz="0" w:space="0" w:color="auto"/>
                            <w:bottom w:val="none" w:sz="0" w:space="0" w:color="auto"/>
                            <w:right w:val="none" w:sz="0" w:space="0" w:color="auto"/>
                          </w:divBdr>
                        </w:div>
                      </w:divsChild>
                    </w:div>
                    <w:div w:id="573707632">
                      <w:marLeft w:val="0"/>
                      <w:marRight w:val="0"/>
                      <w:marTop w:val="0"/>
                      <w:marBottom w:val="0"/>
                      <w:divBdr>
                        <w:top w:val="none" w:sz="0" w:space="0" w:color="auto"/>
                        <w:left w:val="none" w:sz="0" w:space="0" w:color="auto"/>
                        <w:bottom w:val="none" w:sz="0" w:space="0" w:color="auto"/>
                        <w:right w:val="none" w:sz="0" w:space="0" w:color="auto"/>
                      </w:divBdr>
                      <w:divsChild>
                        <w:div w:id="2056924581">
                          <w:marLeft w:val="0"/>
                          <w:marRight w:val="0"/>
                          <w:marTop w:val="0"/>
                          <w:marBottom w:val="0"/>
                          <w:divBdr>
                            <w:top w:val="none" w:sz="0" w:space="0" w:color="auto"/>
                            <w:left w:val="none" w:sz="0" w:space="0" w:color="auto"/>
                            <w:bottom w:val="none" w:sz="0" w:space="0" w:color="auto"/>
                            <w:right w:val="none" w:sz="0" w:space="0" w:color="auto"/>
                          </w:divBdr>
                        </w:div>
                      </w:divsChild>
                    </w:div>
                    <w:div w:id="1125929046">
                      <w:marLeft w:val="0"/>
                      <w:marRight w:val="0"/>
                      <w:marTop w:val="0"/>
                      <w:marBottom w:val="0"/>
                      <w:divBdr>
                        <w:top w:val="none" w:sz="0" w:space="0" w:color="auto"/>
                        <w:left w:val="none" w:sz="0" w:space="0" w:color="auto"/>
                        <w:bottom w:val="none" w:sz="0" w:space="0" w:color="auto"/>
                        <w:right w:val="none" w:sz="0" w:space="0" w:color="auto"/>
                      </w:divBdr>
                      <w:divsChild>
                        <w:div w:id="1956017108">
                          <w:marLeft w:val="0"/>
                          <w:marRight w:val="0"/>
                          <w:marTop w:val="0"/>
                          <w:marBottom w:val="0"/>
                          <w:divBdr>
                            <w:top w:val="none" w:sz="0" w:space="0" w:color="auto"/>
                            <w:left w:val="none" w:sz="0" w:space="0" w:color="auto"/>
                            <w:bottom w:val="none" w:sz="0" w:space="0" w:color="auto"/>
                            <w:right w:val="none" w:sz="0" w:space="0" w:color="auto"/>
                          </w:divBdr>
                        </w:div>
                      </w:divsChild>
                    </w:div>
                    <w:div w:id="865369582">
                      <w:marLeft w:val="0"/>
                      <w:marRight w:val="0"/>
                      <w:marTop w:val="0"/>
                      <w:marBottom w:val="0"/>
                      <w:divBdr>
                        <w:top w:val="none" w:sz="0" w:space="0" w:color="auto"/>
                        <w:left w:val="none" w:sz="0" w:space="0" w:color="auto"/>
                        <w:bottom w:val="none" w:sz="0" w:space="0" w:color="auto"/>
                        <w:right w:val="none" w:sz="0" w:space="0" w:color="auto"/>
                      </w:divBdr>
                      <w:divsChild>
                        <w:div w:id="1328048140">
                          <w:marLeft w:val="0"/>
                          <w:marRight w:val="0"/>
                          <w:marTop w:val="0"/>
                          <w:marBottom w:val="0"/>
                          <w:divBdr>
                            <w:top w:val="none" w:sz="0" w:space="0" w:color="auto"/>
                            <w:left w:val="none" w:sz="0" w:space="0" w:color="auto"/>
                            <w:bottom w:val="none" w:sz="0" w:space="0" w:color="auto"/>
                            <w:right w:val="none" w:sz="0" w:space="0" w:color="auto"/>
                          </w:divBdr>
                        </w:div>
                      </w:divsChild>
                    </w:div>
                    <w:div w:id="115877842">
                      <w:marLeft w:val="0"/>
                      <w:marRight w:val="0"/>
                      <w:marTop w:val="0"/>
                      <w:marBottom w:val="0"/>
                      <w:divBdr>
                        <w:top w:val="none" w:sz="0" w:space="0" w:color="auto"/>
                        <w:left w:val="none" w:sz="0" w:space="0" w:color="auto"/>
                        <w:bottom w:val="none" w:sz="0" w:space="0" w:color="auto"/>
                        <w:right w:val="none" w:sz="0" w:space="0" w:color="auto"/>
                      </w:divBdr>
                      <w:divsChild>
                        <w:div w:id="1279796143">
                          <w:marLeft w:val="0"/>
                          <w:marRight w:val="0"/>
                          <w:marTop w:val="0"/>
                          <w:marBottom w:val="0"/>
                          <w:divBdr>
                            <w:top w:val="none" w:sz="0" w:space="0" w:color="auto"/>
                            <w:left w:val="none" w:sz="0" w:space="0" w:color="auto"/>
                            <w:bottom w:val="none" w:sz="0" w:space="0" w:color="auto"/>
                            <w:right w:val="none" w:sz="0" w:space="0" w:color="auto"/>
                          </w:divBdr>
                        </w:div>
                      </w:divsChild>
                    </w:div>
                    <w:div w:id="782962689">
                      <w:marLeft w:val="0"/>
                      <w:marRight w:val="0"/>
                      <w:marTop w:val="0"/>
                      <w:marBottom w:val="0"/>
                      <w:divBdr>
                        <w:top w:val="none" w:sz="0" w:space="0" w:color="auto"/>
                        <w:left w:val="none" w:sz="0" w:space="0" w:color="auto"/>
                        <w:bottom w:val="none" w:sz="0" w:space="0" w:color="auto"/>
                        <w:right w:val="none" w:sz="0" w:space="0" w:color="auto"/>
                      </w:divBdr>
                      <w:divsChild>
                        <w:div w:id="755322236">
                          <w:marLeft w:val="0"/>
                          <w:marRight w:val="0"/>
                          <w:marTop w:val="0"/>
                          <w:marBottom w:val="0"/>
                          <w:divBdr>
                            <w:top w:val="none" w:sz="0" w:space="0" w:color="auto"/>
                            <w:left w:val="none" w:sz="0" w:space="0" w:color="auto"/>
                            <w:bottom w:val="none" w:sz="0" w:space="0" w:color="auto"/>
                            <w:right w:val="none" w:sz="0" w:space="0" w:color="auto"/>
                          </w:divBdr>
                        </w:div>
                        <w:div w:id="945963821">
                          <w:marLeft w:val="0"/>
                          <w:marRight w:val="0"/>
                          <w:marTop w:val="0"/>
                          <w:marBottom w:val="0"/>
                          <w:divBdr>
                            <w:top w:val="none" w:sz="0" w:space="0" w:color="auto"/>
                            <w:left w:val="none" w:sz="0" w:space="0" w:color="auto"/>
                            <w:bottom w:val="none" w:sz="0" w:space="0" w:color="auto"/>
                            <w:right w:val="none" w:sz="0" w:space="0" w:color="auto"/>
                          </w:divBdr>
                        </w:div>
                      </w:divsChild>
                    </w:div>
                    <w:div w:id="643850530">
                      <w:marLeft w:val="0"/>
                      <w:marRight w:val="0"/>
                      <w:marTop w:val="0"/>
                      <w:marBottom w:val="0"/>
                      <w:divBdr>
                        <w:top w:val="none" w:sz="0" w:space="0" w:color="auto"/>
                        <w:left w:val="none" w:sz="0" w:space="0" w:color="auto"/>
                        <w:bottom w:val="none" w:sz="0" w:space="0" w:color="auto"/>
                        <w:right w:val="none" w:sz="0" w:space="0" w:color="auto"/>
                      </w:divBdr>
                      <w:divsChild>
                        <w:div w:id="1935507262">
                          <w:marLeft w:val="0"/>
                          <w:marRight w:val="0"/>
                          <w:marTop w:val="0"/>
                          <w:marBottom w:val="0"/>
                          <w:divBdr>
                            <w:top w:val="none" w:sz="0" w:space="0" w:color="auto"/>
                            <w:left w:val="none" w:sz="0" w:space="0" w:color="auto"/>
                            <w:bottom w:val="none" w:sz="0" w:space="0" w:color="auto"/>
                            <w:right w:val="none" w:sz="0" w:space="0" w:color="auto"/>
                          </w:divBdr>
                        </w:div>
                      </w:divsChild>
                    </w:div>
                    <w:div w:id="1865169799">
                      <w:marLeft w:val="0"/>
                      <w:marRight w:val="0"/>
                      <w:marTop w:val="0"/>
                      <w:marBottom w:val="0"/>
                      <w:divBdr>
                        <w:top w:val="none" w:sz="0" w:space="0" w:color="auto"/>
                        <w:left w:val="none" w:sz="0" w:space="0" w:color="auto"/>
                        <w:bottom w:val="none" w:sz="0" w:space="0" w:color="auto"/>
                        <w:right w:val="none" w:sz="0" w:space="0" w:color="auto"/>
                      </w:divBdr>
                      <w:divsChild>
                        <w:div w:id="1751082096">
                          <w:marLeft w:val="0"/>
                          <w:marRight w:val="0"/>
                          <w:marTop w:val="0"/>
                          <w:marBottom w:val="0"/>
                          <w:divBdr>
                            <w:top w:val="none" w:sz="0" w:space="0" w:color="auto"/>
                            <w:left w:val="none" w:sz="0" w:space="0" w:color="auto"/>
                            <w:bottom w:val="none" w:sz="0" w:space="0" w:color="auto"/>
                            <w:right w:val="none" w:sz="0" w:space="0" w:color="auto"/>
                          </w:divBdr>
                        </w:div>
                        <w:div w:id="957951464">
                          <w:marLeft w:val="0"/>
                          <w:marRight w:val="0"/>
                          <w:marTop w:val="0"/>
                          <w:marBottom w:val="0"/>
                          <w:divBdr>
                            <w:top w:val="none" w:sz="0" w:space="0" w:color="auto"/>
                            <w:left w:val="none" w:sz="0" w:space="0" w:color="auto"/>
                            <w:bottom w:val="none" w:sz="0" w:space="0" w:color="auto"/>
                            <w:right w:val="none" w:sz="0" w:space="0" w:color="auto"/>
                          </w:divBdr>
                        </w:div>
                        <w:div w:id="1078282674">
                          <w:marLeft w:val="0"/>
                          <w:marRight w:val="0"/>
                          <w:marTop w:val="0"/>
                          <w:marBottom w:val="0"/>
                          <w:divBdr>
                            <w:top w:val="none" w:sz="0" w:space="0" w:color="auto"/>
                            <w:left w:val="none" w:sz="0" w:space="0" w:color="auto"/>
                            <w:bottom w:val="none" w:sz="0" w:space="0" w:color="auto"/>
                            <w:right w:val="none" w:sz="0" w:space="0" w:color="auto"/>
                          </w:divBdr>
                        </w:div>
                        <w:div w:id="1096973159">
                          <w:marLeft w:val="0"/>
                          <w:marRight w:val="0"/>
                          <w:marTop w:val="0"/>
                          <w:marBottom w:val="0"/>
                          <w:divBdr>
                            <w:top w:val="none" w:sz="0" w:space="0" w:color="auto"/>
                            <w:left w:val="none" w:sz="0" w:space="0" w:color="auto"/>
                            <w:bottom w:val="none" w:sz="0" w:space="0" w:color="auto"/>
                            <w:right w:val="none" w:sz="0" w:space="0" w:color="auto"/>
                          </w:divBdr>
                        </w:div>
                        <w:div w:id="1582987778">
                          <w:marLeft w:val="0"/>
                          <w:marRight w:val="0"/>
                          <w:marTop w:val="0"/>
                          <w:marBottom w:val="0"/>
                          <w:divBdr>
                            <w:top w:val="none" w:sz="0" w:space="0" w:color="auto"/>
                            <w:left w:val="none" w:sz="0" w:space="0" w:color="auto"/>
                            <w:bottom w:val="none" w:sz="0" w:space="0" w:color="auto"/>
                            <w:right w:val="none" w:sz="0" w:space="0" w:color="auto"/>
                          </w:divBdr>
                        </w:div>
                        <w:div w:id="1567063272">
                          <w:marLeft w:val="0"/>
                          <w:marRight w:val="0"/>
                          <w:marTop w:val="0"/>
                          <w:marBottom w:val="0"/>
                          <w:divBdr>
                            <w:top w:val="none" w:sz="0" w:space="0" w:color="auto"/>
                            <w:left w:val="none" w:sz="0" w:space="0" w:color="auto"/>
                            <w:bottom w:val="none" w:sz="0" w:space="0" w:color="auto"/>
                            <w:right w:val="none" w:sz="0" w:space="0" w:color="auto"/>
                          </w:divBdr>
                        </w:div>
                        <w:div w:id="1991710000">
                          <w:marLeft w:val="0"/>
                          <w:marRight w:val="0"/>
                          <w:marTop w:val="0"/>
                          <w:marBottom w:val="0"/>
                          <w:divBdr>
                            <w:top w:val="none" w:sz="0" w:space="0" w:color="auto"/>
                            <w:left w:val="none" w:sz="0" w:space="0" w:color="auto"/>
                            <w:bottom w:val="none" w:sz="0" w:space="0" w:color="auto"/>
                            <w:right w:val="none" w:sz="0" w:space="0" w:color="auto"/>
                          </w:divBdr>
                        </w:div>
                      </w:divsChild>
                    </w:div>
                    <w:div w:id="1960718969">
                      <w:marLeft w:val="0"/>
                      <w:marRight w:val="0"/>
                      <w:marTop w:val="0"/>
                      <w:marBottom w:val="0"/>
                      <w:divBdr>
                        <w:top w:val="none" w:sz="0" w:space="0" w:color="auto"/>
                        <w:left w:val="none" w:sz="0" w:space="0" w:color="auto"/>
                        <w:bottom w:val="none" w:sz="0" w:space="0" w:color="auto"/>
                        <w:right w:val="none" w:sz="0" w:space="0" w:color="auto"/>
                      </w:divBdr>
                      <w:divsChild>
                        <w:div w:id="1031883464">
                          <w:marLeft w:val="0"/>
                          <w:marRight w:val="0"/>
                          <w:marTop w:val="0"/>
                          <w:marBottom w:val="0"/>
                          <w:divBdr>
                            <w:top w:val="none" w:sz="0" w:space="0" w:color="auto"/>
                            <w:left w:val="none" w:sz="0" w:space="0" w:color="auto"/>
                            <w:bottom w:val="none" w:sz="0" w:space="0" w:color="auto"/>
                            <w:right w:val="none" w:sz="0" w:space="0" w:color="auto"/>
                          </w:divBdr>
                        </w:div>
                      </w:divsChild>
                    </w:div>
                    <w:div w:id="765005119">
                      <w:marLeft w:val="0"/>
                      <w:marRight w:val="0"/>
                      <w:marTop w:val="0"/>
                      <w:marBottom w:val="0"/>
                      <w:divBdr>
                        <w:top w:val="none" w:sz="0" w:space="0" w:color="auto"/>
                        <w:left w:val="none" w:sz="0" w:space="0" w:color="auto"/>
                        <w:bottom w:val="none" w:sz="0" w:space="0" w:color="auto"/>
                        <w:right w:val="none" w:sz="0" w:space="0" w:color="auto"/>
                      </w:divBdr>
                      <w:divsChild>
                        <w:div w:id="464354040">
                          <w:marLeft w:val="0"/>
                          <w:marRight w:val="0"/>
                          <w:marTop w:val="0"/>
                          <w:marBottom w:val="0"/>
                          <w:divBdr>
                            <w:top w:val="none" w:sz="0" w:space="0" w:color="auto"/>
                            <w:left w:val="none" w:sz="0" w:space="0" w:color="auto"/>
                            <w:bottom w:val="none" w:sz="0" w:space="0" w:color="auto"/>
                            <w:right w:val="none" w:sz="0" w:space="0" w:color="auto"/>
                          </w:divBdr>
                        </w:div>
                      </w:divsChild>
                    </w:div>
                    <w:div w:id="2105101972">
                      <w:marLeft w:val="0"/>
                      <w:marRight w:val="0"/>
                      <w:marTop w:val="0"/>
                      <w:marBottom w:val="0"/>
                      <w:divBdr>
                        <w:top w:val="none" w:sz="0" w:space="0" w:color="auto"/>
                        <w:left w:val="none" w:sz="0" w:space="0" w:color="auto"/>
                        <w:bottom w:val="none" w:sz="0" w:space="0" w:color="auto"/>
                        <w:right w:val="none" w:sz="0" w:space="0" w:color="auto"/>
                      </w:divBdr>
                      <w:divsChild>
                        <w:div w:id="596669648">
                          <w:marLeft w:val="0"/>
                          <w:marRight w:val="0"/>
                          <w:marTop w:val="0"/>
                          <w:marBottom w:val="0"/>
                          <w:divBdr>
                            <w:top w:val="none" w:sz="0" w:space="0" w:color="auto"/>
                            <w:left w:val="none" w:sz="0" w:space="0" w:color="auto"/>
                            <w:bottom w:val="none" w:sz="0" w:space="0" w:color="auto"/>
                            <w:right w:val="none" w:sz="0" w:space="0" w:color="auto"/>
                          </w:divBdr>
                        </w:div>
                      </w:divsChild>
                    </w:div>
                    <w:div w:id="2099788306">
                      <w:marLeft w:val="0"/>
                      <w:marRight w:val="0"/>
                      <w:marTop w:val="0"/>
                      <w:marBottom w:val="0"/>
                      <w:divBdr>
                        <w:top w:val="none" w:sz="0" w:space="0" w:color="auto"/>
                        <w:left w:val="none" w:sz="0" w:space="0" w:color="auto"/>
                        <w:bottom w:val="none" w:sz="0" w:space="0" w:color="auto"/>
                        <w:right w:val="none" w:sz="0" w:space="0" w:color="auto"/>
                      </w:divBdr>
                      <w:divsChild>
                        <w:div w:id="553780354">
                          <w:marLeft w:val="0"/>
                          <w:marRight w:val="0"/>
                          <w:marTop w:val="0"/>
                          <w:marBottom w:val="0"/>
                          <w:divBdr>
                            <w:top w:val="none" w:sz="0" w:space="0" w:color="auto"/>
                            <w:left w:val="none" w:sz="0" w:space="0" w:color="auto"/>
                            <w:bottom w:val="none" w:sz="0" w:space="0" w:color="auto"/>
                            <w:right w:val="none" w:sz="0" w:space="0" w:color="auto"/>
                          </w:divBdr>
                        </w:div>
                        <w:div w:id="109319847">
                          <w:marLeft w:val="0"/>
                          <w:marRight w:val="0"/>
                          <w:marTop w:val="0"/>
                          <w:marBottom w:val="0"/>
                          <w:divBdr>
                            <w:top w:val="none" w:sz="0" w:space="0" w:color="auto"/>
                            <w:left w:val="none" w:sz="0" w:space="0" w:color="auto"/>
                            <w:bottom w:val="none" w:sz="0" w:space="0" w:color="auto"/>
                            <w:right w:val="none" w:sz="0" w:space="0" w:color="auto"/>
                          </w:divBdr>
                        </w:div>
                        <w:div w:id="44527396">
                          <w:marLeft w:val="0"/>
                          <w:marRight w:val="0"/>
                          <w:marTop w:val="0"/>
                          <w:marBottom w:val="0"/>
                          <w:divBdr>
                            <w:top w:val="none" w:sz="0" w:space="0" w:color="auto"/>
                            <w:left w:val="none" w:sz="0" w:space="0" w:color="auto"/>
                            <w:bottom w:val="none" w:sz="0" w:space="0" w:color="auto"/>
                            <w:right w:val="none" w:sz="0" w:space="0" w:color="auto"/>
                          </w:divBdr>
                        </w:div>
                        <w:div w:id="1632862167">
                          <w:marLeft w:val="0"/>
                          <w:marRight w:val="0"/>
                          <w:marTop w:val="0"/>
                          <w:marBottom w:val="0"/>
                          <w:divBdr>
                            <w:top w:val="none" w:sz="0" w:space="0" w:color="auto"/>
                            <w:left w:val="none" w:sz="0" w:space="0" w:color="auto"/>
                            <w:bottom w:val="none" w:sz="0" w:space="0" w:color="auto"/>
                            <w:right w:val="none" w:sz="0" w:space="0" w:color="auto"/>
                          </w:divBdr>
                        </w:div>
                      </w:divsChild>
                    </w:div>
                    <w:div w:id="1986231465">
                      <w:marLeft w:val="0"/>
                      <w:marRight w:val="0"/>
                      <w:marTop w:val="0"/>
                      <w:marBottom w:val="0"/>
                      <w:divBdr>
                        <w:top w:val="none" w:sz="0" w:space="0" w:color="auto"/>
                        <w:left w:val="none" w:sz="0" w:space="0" w:color="auto"/>
                        <w:bottom w:val="none" w:sz="0" w:space="0" w:color="auto"/>
                        <w:right w:val="none" w:sz="0" w:space="0" w:color="auto"/>
                      </w:divBdr>
                      <w:divsChild>
                        <w:div w:id="1769963018">
                          <w:marLeft w:val="0"/>
                          <w:marRight w:val="0"/>
                          <w:marTop w:val="0"/>
                          <w:marBottom w:val="0"/>
                          <w:divBdr>
                            <w:top w:val="none" w:sz="0" w:space="0" w:color="auto"/>
                            <w:left w:val="none" w:sz="0" w:space="0" w:color="auto"/>
                            <w:bottom w:val="none" w:sz="0" w:space="0" w:color="auto"/>
                            <w:right w:val="none" w:sz="0" w:space="0" w:color="auto"/>
                          </w:divBdr>
                        </w:div>
                      </w:divsChild>
                    </w:div>
                    <w:div w:id="166871233">
                      <w:marLeft w:val="0"/>
                      <w:marRight w:val="0"/>
                      <w:marTop w:val="0"/>
                      <w:marBottom w:val="0"/>
                      <w:divBdr>
                        <w:top w:val="none" w:sz="0" w:space="0" w:color="auto"/>
                        <w:left w:val="none" w:sz="0" w:space="0" w:color="auto"/>
                        <w:bottom w:val="none" w:sz="0" w:space="0" w:color="auto"/>
                        <w:right w:val="none" w:sz="0" w:space="0" w:color="auto"/>
                      </w:divBdr>
                      <w:divsChild>
                        <w:div w:id="22369162">
                          <w:marLeft w:val="0"/>
                          <w:marRight w:val="0"/>
                          <w:marTop w:val="0"/>
                          <w:marBottom w:val="0"/>
                          <w:divBdr>
                            <w:top w:val="none" w:sz="0" w:space="0" w:color="auto"/>
                            <w:left w:val="none" w:sz="0" w:space="0" w:color="auto"/>
                            <w:bottom w:val="none" w:sz="0" w:space="0" w:color="auto"/>
                            <w:right w:val="none" w:sz="0" w:space="0" w:color="auto"/>
                          </w:divBdr>
                        </w:div>
                        <w:div w:id="92630447">
                          <w:marLeft w:val="0"/>
                          <w:marRight w:val="0"/>
                          <w:marTop w:val="0"/>
                          <w:marBottom w:val="0"/>
                          <w:divBdr>
                            <w:top w:val="none" w:sz="0" w:space="0" w:color="auto"/>
                            <w:left w:val="none" w:sz="0" w:space="0" w:color="auto"/>
                            <w:bottom w:val="none" w:sz="0" w:space="0" w:color="auto"/>
                            <w:right w:val="none" w:sz="0" w:space="0" w:color="auto"/>
                          </w:divBdr>
                        </w:div>
                        <w:div w:id="191845219">
                          <w:marLeft w:val="0"/>
                          <w:marRight w:val="0"/>
                          <w:marTop w:val="0"/>
                          <w:marBottom w:val="0"/>
                          <w:divBdr>
                            <w:top w:val="none" w:sz="0" w:space="0" w:color="auto"/>
                            <w:left w:val="none" w:sz="0" w:space="0" w:color="auto"/>
                            <w:bottom w:val="none" w:sz="0" w:space="0" w:color="auto"/>
                            <w:right w:val="none" w:sz="0" w:space="0" w:color="auto"/>
                          </w:divBdr>
                        </w:div>
                        <w:div w:id="407773336">
                          <w:marLeft w:val="0"/>
                          <w:marRight w:val="0"/>
                          <w:marTop w:val="0"/>
                          <w:marBottom w:val="0"/>
                          <w:divBdr>
                            <w:top w:val="none" w:sz="0" w:space="0" w:color="auto"/>
                            <w:left w:val="none" w:sz="0" w:space="0" w:color="auto"/>
                            <w:bottom w:val="none" w:sz="0" w:space="0" w:color="auto"/>
                            <w:right w:val="none" w:sz="0" w:space="0" w:color="auto"/>
                          </w:divBdr>
                        </w:div>
                      </w:divsChild>
                    </w:div>
                    <w:div w:id="1619801529">
                      <w:marLeft w:val="0"/>
                      <w:marRight w:val="0"/>
                      <w:marTop w:val="0"/>
                      <w:marBottom w:val="0"/>
                      <w:divBdr>
                        <w:top w:val="none" w:sz="0" w:space="0" w:color="auto"/>
                        <w:left w:val="none" w:sz="0" w:space="0" w:color="auto"/>
                        <w:bottom w:val="none" w:sz="0" w:space="0" w:color="auto"/>
                        <w:right w:val="none" w:sz="0" w:space="0" w:color="auto"/>
                      </w:divBdr>
                      <w:divsChild>
                        <w:div w:id="1265846533">
                          <w:marLeft w:val="0"/>
                          <w:marRight w:val="0"/>
                          <w:marTop w:val="0"/>
                          <w:marBottom w:val="0"/>
                          <w:divBdr>
                            <w:top w:val="none" w:sz="0" w:space="0" w:color="auto"/>
                            <w:left w:val="none" w:sz="0" w:space="0" w:color="auto"/>
                            <w:bottom w:val="none" w:sz="0" w:space="0" w:color="auto"/>
                            <w:right w:val="none" w:sz="0" w:space="0" w:color="auto"/>
                          </w:divBdr>
                        </w:div>
                      </w:divsChild>
                    </w:div>
                    <w:div w:id="2098743363">
                      <w:marLeft w:val="0"/>
                      <w:marRight w:val="0"/>
                      <w:marTop w:val="0"/>
                      <w:marBottom w:val="0"/>
                      <w:divBdr>
                        <w:top w:val="none" w:sz="0" w:space="0" w:color="auto"/>
                        <w:left w:val="none" w:sz="0" w:space="0" w:color="auto"/>
                        <w:bottom w:val="none" w:sz="0" w:space="0" w:color="auto"/>
                        <w:right w:val="none" w:sz="0" w:space="0" w:color="auto"/>
                      </w:divBdr>
                      <w:divsChild>
                        <w:div w:id="1855682551">
                          <w:marLeft w:val="0"/>
                          <w:marRight w:val="0"/>
                          <w:marTop w:val="0"/>
                          <w:marBottom w:val="0"/>
                          <w:divBdr>
                            <w:top w:val="none" w:sz="0" w:space="0" w:color="auto"/>
                            <w:left w:val="none" w:sz="0" w:space="0" w:color="auto"/>
                            <w:bottom w:val="none" w:sz="0" w:space="0" w:color="auto"/>
                            <w:right w:val="none" w:sz="0" w:space="0" w:color="auto"/>
                          </w:divBdr>
                        </w:div>
                      </w:divsChild>
                    </w:div>
                    <w:div w:id="783383166">
                      <w:marLeft w:val="0"/>
                      <w:marRight w:val="0"/>
                      <w:marTop w:val="0"/>
                      <w:marBottom w:val="0"/>
                      <w:divBdr>
                        <w:top w:val="none" w:sz="0" w:space="0" w:color="auto"/>
                        <w:left w:val="none" w:sz="0" w:space="0" w:color="auto"/>
                        <w:bottom w:val="none" w:sz="0" w:space="0" w:color="auto"/>
                        <w:right w:val="none" w:sz="0" w:space="0" w:color="auto"/>
                      </w:divBdr>
                      <w:divsChild>
                        <w:div w:id="1561400256">
                          <w:marLeft w:val="0"/>
                          <w:marRight w:val="0"/>
                          <w:marTop w:val="0"/>
                          <w:marBottom w:val="0"/>
                          <w:divBdr>
                            <w:top w:val="none" w:sz="0" w:space="0" w:color="auto"/>
                            <w:left w:val="none" w:sz="0" w:space="0" w:color="auto"/>
                            <w:bottom w:val="none" w:sz="0" w:space="0" w:color="auto"/>
                            <w:right w:val="none" w:sz="0" w:space="0" w:color="auto"/>
                          </w:divBdr>
                        </w:div>
                      </w:divsChild>
                    </w:div>
                    <w:div w:id="575480971">
                      <w:marLeft w:val="0"/>
                      <w:marRight w:val="0"/>
                      <w:marTop w:val="0"/>
                      <w:marBottom w:val="0"/>
                      <w:divBdr>
                        <w:top w:val="none" w:sz="0" w:space="0" w:color="auto"/>
                        <w:left w:val="none" w:sz="0" w:space="0" w:color="auto"/>
                        <w:bottom w:val="none" w:sz="0" w:space="0" w:color="auto"/>
                        <w:right w:val="none" w:sz="0" w:space="0" w:color="auto"/>
                      </w:divBdr>
                      <w:divsChild>
                        <w:div w:id="1470246476">
                          <w:marLeft w:val="0"/>
                          <w:marRight w:val="0"/>
                          <w:marTop w:val="0"/>
                          <w:marBottom w:val="0"/>
                          <w:divBdr>
                            <w:top w:val="none" w:sz="0" w:space="0" w:color="auto"/>
                            <w:left w:val="none" w:sz="0" w:space="0" w:color="auto"/>
                            <w:bottom w:val="none" w:sz="0" w:space="0" w:color="auto"/>
                            <w:right w:val="none" w:sz="0" w:space="0" w:color="auto"/>
                          </w:divBdr>
                        </w:div>
                      </w:divsChild>
                    </w:div>
                    <w:div w:id="1660649256">
                      <w:marLeft w:val="0"/>
                      <w:marRight w:val="0"/>
                      <w:marTop w:val="0"/>
                      <w:marBottom w:val="0"/>
                      <w:divBdr>
                        <w:top w:val="none" w:sz="0" w:space="0" w:color="auto"/>
                        <w:left w:val="none" w:sz="0" w:space="0" w:color="auto"/>
                        <w:bottom w:val="none" w:sz="0" w:space="0" w:color="auto"/>
                        <w:right w:val="none" w:sz="0" w:space="0" w:color="auto"/>
                      </w:divBdr>
                      <w:divsChild>
                        <w:div w:id="1870878158">
                          <w:marLeft w:val="0"/>
                          <w:marRight w:val="0"/>
                          <w:marTop w:val="0"/>
                          <w:marBottom w:val="0"/>
                          <w:divBdr>
                            <w:top w:val="none" w:sz="0" w:space="0" w:color="auto"/>
                            <w:left w:val="none" w:sz="0" w:space="0" w:color="auto"/>
                            <w:bottom w:val="none" w:sz="0" w:space="0" w:color="auto"/>
                            <w:right w:val="none" w:sz="0" w:space="0" w:color="auto"/>
                          </w:divBdr>
                        </w:div>
                      </w:divsChild>
                    </w:div>
                    <w:div w:id="1724402868">
                      <w:marLeft w:val="0"/>
                      <w:marRight w:val="0"/>
                      <w:marTop w:val="0"/>
                      <w:marBottom w:val="0"/>
                      <w:divBdr>
                        <w:top w:val="none" w:sz="0" w:space="0" w:color="auto"/>
                        <w:left w:val="none" w:sz="0" w:space="0" w:color="auto"/>
                        <w:bottom w:val="none" w:sz="0" w:space="0" w:color="auto"/>
                        <w:right w:val="none" w:sz="0" w:space="0" w:color="auto"/>
                      </w:divBdr>
                      <w:divsChild>
                        <w:div w:id="1067532605">
                          <w:marLeft w:val="0"/>
                          <w:marRight w:val="0"/>
                          <w:marTop w:val="0"/>
                          <w:marBottom w:val="0"/>
                          <w:divBdr>
                            <w:top w:val="none" w:sz="0" w:space="0" w:color="auto"/>
                            <w:left w:val="none" w:sz="0" w:space="0" w:color="auto"/>
                            <w:bottom w:val="none" w:sz="0" w:space="0" w:color="auto"/>
                            <w:right w:val="none" w:sz="0" w:space="0" w:color="auto"/>
                          </w:divBdr>
                        </w:div>
                      </w:divsChild>
                    </w:div>
                    <w:div w:id="756026474">
                      <w:marLeft w:val="0"/>
                      <w:marRight w:val="0"/>
                      <w:marTop w:val="0"/>
                      <w:marBottom w:val="0"/>
                      <w:divBdr>
                        <w:top w:val="none" w:sz="0" w:space="0" w:color="auto"/>
                        <w:left w:val="none" w:sz="0" w:space="0" w:color="auto"/>
                        <w:bottom w:val="none" w:sz="0" w:space="0" w:color="auto"/>
                        <w:right w:val="none" w:sz="0" w:space="0" w:color="auto"/>
                      </w:divBdr>
                      <w:divsChild>
                        <w:div w:id="65831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2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588853">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449398918">
      <w:bodyDiv w:val="1"/>
      <w:marLeft w:val="0"/>
      <w:marRight w:val="0"/>
      <w:marTop w:val="0"/>
      <w:marBottom w:val="0"/>
      <w:divBdr>
        <w:top w:val="none" w:sz="0" w:space="0" w:color="auto"/>
        <w:left w:val="none" w:sz="0" w:space="0" w:color="auto"/>
        <w:bottom w:val="none" w:sz="0" w:space="0" w:color="auto"/>
        <w:right w:val="none" w:sz="0" w:space="0" w:color="auto"/>
      </w:divBdr>
      <w:divsChild>
        <w:div w:id="1785539626">
          <w:marLeft w:val="0"/>
          <w:marRight w:val="0"/>
          <w:marTop w:val="0"/>
          <w:marBottom w:val="0"/>
          <w:divBdr>
            <w:top w:val="none" w:sz="0" w:space="0" w:color="auto"/>
            <w:left w:val="none" w:sz="0" w:space="0" w:color="auto"/>
            <w:bottom w:val="none" w:sz="0" w:space="0" w:color="auto"/>
            <w:right w:val="none" w:sz="0" w:space="0" w:color="auto"/>
          </w:divBdr>
          <w:divsChild>
            <w:div w:id="214102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371652">
      <w:bodyDiv w:val="1"/>
      <w:marLeft w:val="0"/>
      <w:marRight w:val="0"/>
      <w:marTop w:val="0"/>
      <w:marBottom w:val="0"/>
      <w:divBdr>
        <w:top w:val="none" w:sz="0" w:space="0" w:color="auto"/>
        <w:left w:val="none" w:sz="0" w:space="0" w:color="auto"/>
        <w:bottom w:val="none" w:sz="0" w:space="0" w:color="auto"/>
        <w:right w:val="none" w:sz="0" w:space="0" w:color="auto"/>
      </w:divBdr>
      <w:divsChild>
        <w:div w:id="1838418670">
          <w:marLeft w:val="0"/>
          <w:marRight w:val="0"/>
          <w:marTop w:val="0"/>
          <w:marBottom w:val="0"/>
          <w:divBdr>
            <w:top w:val="none" w:sz="0" w:space="0" w:color="auto"/>
            <w:left w:val="none" w:sz="0" w:space="0" w:color="auto"/>
            <w:bottom w:val="none" w:sz="0" w:space="0" w:color="auto"/>
            <w:right w:val="none" w:sz="0" w:space="0" w:color="auto"/>
          </w:divBdr>
          <w:divsChild>
            <w:div w:id="2028292864">
              <w:marLeft w:val="0"/>
              <w:marRight w:val="0"/>
              <w:marTop w:val="0"/>
              <w:marBottom w:val="0"/>
              <w:divBdr>
                <w:top w:val="none" w:sz="0" w:space="0" w:color="auto"/>
                <w:left w:val="none" w:sz="0" w:space="0" w:color="auto"/>
                <w:bottom w:val="none" w:sz="0" w:space="0" w:color="auto"/>
                <w:right w:val="none" w:sz="0" w:space="0" w:color="auto"/>
              </w:divBdr>
            </w:div>
            <w:div w:id="166088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18540">
      <w:bodyDiv w:val="1"/>
      <w:marLeft w:val="0"/>
      <w:marRight w:val="0"/>
      <w:marTop w:val="0"/>
      <w:marBottom w:val="0"/>
      <w:divBdr>
        <w:top w:val="none" w:sz="0" w:space="0" w:color="auto"/>
        <w:left w:val="none" w:sz="0" w:space="0" w:color="auto"/>
        <w:bottom w:val="none" w:sz="0" w:space="0" w:color="auto"/>
        <w:right w:val="none" w:sz="0" w:space="0" w:color="auto"/>
      </w:divBdr>
      <w:divsChild>
        <w:div w:id="430129032">
          <w:marLeft w:val="0"/>
          <w:marRight w:val="0"/>
          <w:marTop w:val="0"/>
          <w:marBottom w:val="0"/>
          <w:divBdr>
            <w:top w:val="none" w:sz="0" w:space="0" w:color="auto"/>
            <w:left w:val="none" w:sz="0" w:space="0" w:color="auto"/>
            <w:bottom w:val="none" w:sz="0" w:space="0" w:color="auto"/>
            <w:right w:val="none" w:sz="0" w:space="0" w:color="auto"/>
          </w:divBdr>
          <w:divsChild>
            <w:div w:id="1665934176">
              <w:marLeft w:val="0"/>
              <w:marRight w:val="0"/>
              <w:marTop w:val="0"/>
              <w:marBottom w:val="0"/>
              <w:divBdr>
                <w:top w:val="none" w:sz="0" w:space="0" w:color="auto"/>
                <w:left w:val="none" w:sz="0" w:space="0" w:color="auto"/>
                <w:bottom w:val="none" w:sz="0" w:space="0" w:color="auto"/>
                <w:right w:val="none" w:sz="0" w:space="0" w:color="auto"/>
              </w:divBdr>
            </w:div>
            <w:div w:id="766926877">
              <w:marLeft w:val="0"/>
              <w:marRight w:val="0"/>
              <w:marTop w:val="0"/>
              <w:marBottom w:val="0"/>
              <w:divBdr>
                <w:top w:val="none" w:sz="0" w:space="0" w:color="auto"/>
                <w:left w:val="none" w:sz="0" w:space="0" w:color="auto"/>
                <w:bottom w:val="none" w:sz="0" w:space="0" w:color="auto"/>
                <w:right w:val="none" w:sz="0" w:space="0" w:color="auto"/>
              </w:divBdr>
            </w:div>
            <w:div w:id="1607612332">
              <w:marLeft w:val="0"/>
              <w:marRight w:val="0"/>
              <w:marTop w:val="0"/>
              <w:marBottom w:val="0"/>
              <w:divBdr>
                <w:top w:val="none" w:sz="0" w:space="0" w:color="auto"/>
                <w:left w:val="none" w:sz="0" w:space="0" w:color="auto"/>
                <w:bottom w:val="none" w:sz="0" w:space="0" w:color="auto"/>
                <w:right w:val="none" w:sz="0" w:space="0" w:color="auto"/>
              </w:divBdr>
            </w:div>
            <w:div w:id="1260217986">
              <w:marLeft w:val="0"/>
              <w:marRight w:val="0"/>
              <w:marTop w:val="0"/>
              <w:marBottom w:val="0"/>
              <w:divBdr>
                <w:top w:val="none" w:sz="0" w:space="0" w:color="auto"/>
                <w:left w:val="none" w:sz="0" w:space="0" w:color="auto"/>
                <w:bottom w:val="none" w:sz="0" w:space="0" w:color="auto"/>
                <w:right w:val="none" w:sz="0" w:space="0" w:color="auto"/>
              </w:divBdr>
            </w:div>
            <w:div w:id="7475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00496">
      <w:bodyDiv w:val="1"/>
      <w:marLeft w:val="0"/>
      <w:marRight w:val="0"/>
      <w:marTop w:val="0"/>
      <w:marBottom w:val="0"/>
      <w:divBdr>
        <w:top w:val="none" w:sz="0" w:space="0" w:color="auto"/>
        <w:left w:val="none" w:sz="0" w:space="0" w:color="auto"/>
        <w:bottom w:val="none" w:sz="0" w:space="0" w:color="auto"/>
        <w:right w:val="none" w:sz="0" w:space="0" w:color="auto"/>
      </w:divBdr>
      <w:divsChild>
        <w:div w:id="1864518333">
          <w:marLeft w:val="0"/>
          <w:marRight w:val="0"/>
          <w:marTop w:val="0"/>
          <w:marBottom w:val="0"/>
          <w:divBdr>
            <w:top w:val="none" w:sz="0" w:space="0" w:color="auto"/>
            <w:left w:val="none" w:sz="0" w:space="0" w:color="auto"/>
            <w:bottom w:val="none" w:sz="0" w:space="0" w:color="auto"/>
            <w:right w:val="none" w:sz="0" w:space="0" w:color="auto"/>
          </w:divBdr>
          <w:divsChild>
            <w:div w:id="356006575">
              <w:marLeft w:val="0"/>
              <w:marRight w:val="0"/>
              <w:marTop w:val="0"/>
              <w:marBottom w:val="0"/>
              <w:divBdr>
                <w:top w:val="none" w:sz="0" w:space="0" w:color="auto"/>
                <w:left w:val="none" w:sz="0" w:space="0" w:color="auto"/>
                <w:bottom w:val="none" w:sz="0" w:space="0" w:color="auto"/>
                <w:right w:val="none" w:sz="0" w:space="0" w:color="auto"/>
              </w:divBdr>
              <w:divsChild>
                <w:div w:id="468745288">
                  <w:marLeft w:val="0"/>
                  <w:marRight w:val="0"/>
                  <w:marTop w:val="0"/>
                  <w:marBottom w:val="0"/>
                  <w:divBdr>
                    <w:top w:val="none" w:sz="0" w:space="0" w:color="auto"/>
                    <w:left w:val="none" w:sz="0" w:space="0" w:color="auto"/>
                    <w:bottom w:val="none" w:sz="0" w:space="0" w:color="auto"/>
                    <w:right w:val="none" w:sz="0" w:space="0" w:color="auto"/>
                  </w:divBdr>
                </w:div>
                <w:div w:id="1970014656">
                  <w:marLeft w:val="0"/>
                  <w:marRight w:val="0"/>
                  <w:marTop w:val="0"/>
                  <w:marBottom w:val="0"/>
                  <w:divBdr>
                    <w:top w:val="none" w:sz="0" w:space="0" w:color="auto"/>
                    <w:left w:val="none" w:sz="0" w:space="0" w:color="auto"/>
                    <w:bottom w:val="none" w:sz="0" w:space="0" w:color="auto"/>
                    <w:right w:val="none" w:sz="0" w:space="0" w:color="auto"/>
                  </w:divBdr>
                </w:div>
                <w:div w:id="1099066603">
                  <w:marLeft w:val="0"/>
                  <w:marRight w:val="0"/>
                  <w:marTop w:val="0"/>
                  <w:marBottom w:val="0"/>
                  <w:divBdr>
                    <w:top w:val="none" w:sz="0" w:space="0" w:color="auto"/>
                    <w:left w:val="none" w:sz="0" w:space="0" w:color="auto"/>
                    <w:bottom w:val="none" w:sz="0" w:space="0" w:color="auto"/>
                    <w:right w:val="none" w:sz="0" w:space="0" w:color="auto"/>
                  </w:divBdr>
                </w:div>
                <w:div w:id="501050771">
                  <w:marLeft w:val="0"/>
                  <w:marRight w:val="0"/>
                  <w:marTop w:val="0"/>
                  <w:marBottom w:val="0"/>
                  <w:divBdr>
                    <w:top w:val="none" w:sz="0" w:space="0" w:color="auto"/>
                    <w:left w:val="none" w:sz="0" w:space="0" w:color="auto"/>
                    <w:bottom w:val="none" w:sz="0" w:space="0" w:color="auto"/>
                    <w:right w:val="none" w:sz="0" w:space="0" w:color="auto"/>
                  </w:divBdr>
                </w:div>
                <w:div w:id="733621097">
                  <w:marLeft w:val="0"/>
                  <w:marRight w:val="0"/>
                  <w:marTop w:val="0"/>
                  <w:marBottom w:val="0"/>
                  <w:divBdr>
                    <w:top w:val="none" w:sz="0" w:space="0" w:color="auto"/>
                    <w:left w:val="none" w:sz="0" w:space="0" w:color="auto"/>
                    <w:bottom w:val="none" w:sz="0" w:space="0" w:color="auto"/>
                    <w:right w:val="none" w:sz="0" w:space="0" w:color="auto"/>
                  </w:divBdr>
                </w:div>
                <w:div w:id="1963337052">
                  <w:marLeft w:val="0"/>
                  <w:marRight w:val="0"/>
                  <w:marTop w:val="0"/>
                  <w:marBottom w:val="0"/>
                  <w:divBdr>
                    <w:top w:val="none" w:sz="0" w:space="0" w:color="auto"/>
                    <w:left w:val="none" w:sz="0" w:space="0" w:color="auto"/>
                    <w:bottom w:val="none" w:sz="0" w:space="0" w:color="auto"/>
                    <w:right w:val="none" w:sz="0" w:space="0" w:color="auto"/>
                  </w:divBdr>
                </w:div>
                <w:div w:id="1384908453">
                  <w:marLeft w:val="0"/>
                  <w:marRight w:val="0"/>
                  <w:marTop w:val="0"/>
                  <w:marBottom w:val="0"/>
                  <w:divBdr>
                    <w:top w:val="none" w:sz="0" w:space="0" w:color="auto"/>
                    <w:left w:val="none" w:sz="0" w:space="0" w:color="auto"/>
                    <w:bottom w:val="none" w:sz="0" w:space="0" w:color="auto"/>
                    <w:right w:val="none" w:sz="0" w:space="0" w:color="auto"/>
                  </w:divBdr>
                </w:div>
                <w:div w:id="36598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25790609">
      <w:bodyDiv w:val="1"/>
      <w:marLeft w:val="0"/>
      <w:marRight w:val="0"/>
      <w:marTop w:val="0"/>
      <w:marBottom w:val="0"/>
      <w:divBdr>
        <w:top w:val="none" w:sz="0" w:space="0" w:color="auto"/>
        <w:left w:val="none" w:sz="0" w:space="0" w:color="auto"/>
        <w:bottom w:val="none" w:sz="0" w:space="0" w:color="auto"/>
        <w:right w:val="none" w:sz="0" w:space="0" w:color="auto"/>
      </w:divBdr>
    </w:div>
    <w:div w:id="1733504944">
      <w:bodyDiv w:val="1"/>
      <w:marLeft w:val="0"/>
      <w:marRight w:val="0"/>
      <w:marTop w:val="0"/>
      <w:marBottom w:val="0"/>
      <w:divBdr>
        <w:top w:val="none" w:sz="0" w:space="0" w:color="auto"/>
        <w:left w:val="none" w:sz="0" w:space="0" w:color="auto"/>
        <w:bottom w:val="none" w:sz="0" w:space="0" w:color="auto"/>
        <w:right w:val="none" w:sz="0" w:space="0" w:color="auto"/>
      </w:divBdr>
      <w:divsChild>
        <w:div w:id="570694080">
          <w:marLeft w:val="0"/>
          <w:marRight w:val="0"/>
          <w:marTop w:val="0"/>
          <w:marBottom w:val="0"/>
          <w:divBdr>
            <w:top w:val="none" w:sz="0" w:space="0" w:color="auto"/>
            <w:left w:val="none" w:sz="0" w:space="0" w:color="auto"/>
            <w:bottom w:val="none" w:sz="0" w:space="0" w:color="auto"/>
            <w:right w:val="none" w:sz="0" w:space="0" w:color="auto"/>
          </w:divBdr>
          <w:divsChild>
            <w:div w:id="203692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21303">
      <w:bodyDiv w:val="1"/>
      <w:marLeft w:val="0"/>
      <w:marRight w:val="0"/>
      <w:marTop w:val="0"/>
      <w:marBottom w:val="0"/>
      <w:divBdr>
        <w:top w:val="none" w:sz="0" w:space="0" w:color="auto"/>
        <w:left w:val="none" w:sz="0" w:space="0" w:color="auto"/>
        <w:bottom w:val="none" w:sz="0" w:space="0" w:color="auto"/>
        <w:right w:val="none" w:sz="0" w:space="0" w:color="auto"/>
      </w:divBdr>
      <w:divsChild>
        <w:div w:id="968126481">
          <w:marLeft w:val="0"/>
          <w:marRight w:val="0"/>
          <w:marTop w:val="0"/>
          <w:marBottom w:val="0"/>
          <w:divBdr>
            <w:top w:val="none" w:sz="0" w:space="0" w:color="auto"/>
            <w:left w:val="none" w:sz="0" w:space="0" w:color="auto"/>
            <w:bottom w:val="none" w:sz="0" w:space="0" w:color="auto"/>
            <w:right w:val="none" w:sz="0" w:space="0" w:color="auto"/>
          </w:divBdr>
          <w:divsChild>
            <w:div w:id="451751870">
              <w:marLeft w:val="0"/>
              <w:marRight w:val="0"/>
              <w:marTop w:val="0"/>
              <w:marBottom w:val="0"/>
              <w:divBdr>
                <w:top w:val="none" w:sz="0" w:space="0" w:color="auto"/>
                <w:left w:val="none" w:sz="0" w:space="0" w:color="auto"/>
                <w:bottom w:val="none" w:sz="0" w:space="0" w:color="auto"/>
                <w:right w:val="none" w:sz="0" w:space="0" w:color="auto"/>
              </w:divBdr>
            </w:div>
            <w:div w:id="1597516439">
              <w:marLeft w:val="0"/>
              <w:marRight w:val="0"/>
              <w:marTop w:val="0"/>
              <w:marBottom w:val="0"/>
              <w:divBdr>
                <w:top w:val="none" w:sz="0" w:space="0" w:color="auto"/>
                <w:left w:val="none" w:sz="0" w:space="0" w:color="auto"/>
                <w:bottom w:val="none" w:sz="0" w:space="0" w:color="auto"/>
                <w:right w:val="none" w:sz="0" w:space="0" w:color="auto"/>
              </w:divBdr>
              <w:divsChild>
                <w:div w:id="1586376299">
                  <w:marLeft w:val="0"/>
                  <w:marRight w:val="0"/>
                  <w:marTop w:val="0"/>
                  <w:marBottom w:val="0"/>
                  <w:divBdr>
                    <w:top w:val="none" w:sz="0" w:space="0" w:color="auto"/>
                    <w:left w:val="none" w:sz="0" w:space="0" w:color="auto"/>
                    <w:bottom w:val="none" w:sz="0" w:space="0" w:color="auto"/>
                    <w:right w:val="none" w:sz="0" w:space="0" w:color="auto"/>
                  </w:divBdr>
                  <w:divsChild>
                    <w:div w:id="2004703775">
                      <w:marLeft w:val="0"/>
                      <w:marRight w:val="0"/>
                      <w:marTop w:val="0"/>
                      <w:marBottom w:val="0"/>
                      <w:divBdr>
                        <w:top w:val="none" w:sz="0" w:space="0" w:color="auto"/>
                        <w:left w:val="none" w:sz="0" w:space="0" w:color="auto"/>
                        <w:bottom w:val="none" w:sz="0" w:space="0" w:color="auto"/>
                        <w:right w:val="none" w:sz="0" w:space="0" w:color="auto"/>
                      </w:divBdr>
                      <w:divsChild>
                        <w:div w:id="369307160">
                          <w:marLeft w:val="0"/>
                          <w:marRight w:val="0"/>
                          <w:marTop w:val="0"/>
                          <w:marBottom w:val="0"/>
                          <w:divBdr>
                            <w:top w:val="none" w:sz="0" w:space="0" w:color="auto"/>
                            <w:left w:val="none" w:sz="0" w:space="0" w:color="auto"/>
                            <w:bottom w:val="none" w:sz="0" w:space="0" w:color="auto"/>
                            <w:right w:val="none" w:sz="0" w:space="0" w:color="auto"/>
                          </w:divBdr>
                        </w:div>
                      </w:divsChild>
                    </w:div>
                    <w:div w:id="1211065612">
                      <w:marLeft w:val="0"/>
                      <w:marRight w:val="0"/>
                      <w:marTop w:val="0"/>
                      <w:marBottom w:val="0"/>
                      <w:divBdr>
                        <w:top w:val="none" w:sz="0" w:space="0" w:color="auto"/>
                        <w:left w:val="none" w:sz="0" w:space="0" w:color="auto"/>
                        <w:bottom w:val="none" w:sz="0" w:space="0" w:color="auto"/>
                        <w:right w:val="none" w:sz="0" w:space="0" w:color="auto"/>
                      </w:divBdr>
                      <w:divsChild>
                        <w:div w:id="107088572">
                          <w:marLeft w:val="0"/>
                          <w:marRight w:val="0"/>
                          <w:marTop w:val="0"/>
                          <w:marBottom w:val="0"/>
                          <w:divBdr>
                            <w:top w:val="none" w:sz="0" w:space="0" w:color="auto"/>
                            <w:left w:val="none" w:sz="0" w:space="0" w:color="auto"/>
                            <w:bottom w:val="none" w:sz="0" w:space="0" w:color="auto"/>
                            <w:right w:val="none" w:sz="0" w:space="0" w:color="auto"/>
                          </w:divBdr>
                        </w:div>
                      </w:divsChild>
                    </w:div>
                    <w:div w:id="1868760914">
                      <w:marLeft w:val="0"/>
                      <w:marRight w:val="0"/>
                      <w:marTop w:val="0"/>
                      <w:marBottom w:val="0"/>
                      <w:divBdr>
                        <w:top w:val="none" w:sz="0" w:space="0" w:color="auto"/>
                        <w:left w:val="none" w:sz="0" w:space="0" w:color="auto"/>
                        <w:bottom w:val="none" w:sz="0" w:space="0" w:color="auto"/>
                        <w:right w:val="none" w:sz="0" w:space="0" w:color="auto"/>
                      </w:divBdr>
                      <w:divsChild>
                        <w:div w:id="751774907">
                          <w:marLeft w:val="0"/>
                          <w:marRight w:val="0"/>
                          <w:marTop w:val="0"/>
                          <w:marBottom w:val="0"/>
                          <w:divBdr>
                            <w:top w:val="none" w:sz="0" w:space="0" w:color="auto"/>
                            <w:left w:val="none" w:sz="0" w:space="0" w:color="auto"/>
                            <w:bottom w:val="none" w:sz="0" w:space="0" w:color="auto"/>
                            <w:right w:val="none" w:sz="0" w:space="0" w:color="auto"/>
                          </w:divBdr>
                        </w:div>
                        <w:div w:id="308559302">
                          <w:marLeft w:val="0"/>
                          <w:marRight w:val="0"/>
                          <w:marTop w:val="0"/>
                          <w:marBottom w:val="0"/>
                          <w:divBdr>
                            <w:top w:val="none" w:sz="0" w:space="0" w:color="auto"/>
                            <w:left w:val="none" w:sz="0" w:space="0" w:color="auto"/>
                            <w:bottom w:val="none" w:sz="0" w:space="0" w:color="auto"/>
                            <w:right w:val="none" w:sz="0" w:space="0" w:color="auto"/>
                          </w:divBdr>
                        </w:div>
                      </w:divsChild>
                    </w:div>
                    <w:div w:id="1458379785">
                      <w:marLeft w:val="0"/>
                      <w:marRight w:val="0"/>
                      <w:marTop w:val="0"/>
                      <w:marBottom w:val="0"/>
                      <w:divBdr>
                        <w:top w:val="none" w:sz="0" w:space="0" w:color="auto"/>
                        <w:left w:val="none" w:sz="0" w:space="0" w:color="auto"/>
                        <w:bottom w:val="none" w:sz="0" w:space="0" w:color="auto"/>
                        <w:right w:val="none" w:sz="0" w:space="0" w:color="auto"/>
                      </w:divBdr>
                      <w:divsChild>
                        <w:div w:id="1513446776">
                          <w:marLeft w:val="0"/>
                          <w:marRight w:val="0"/>
                          <w:marTop w:val="0"/>
                          <w:marBottom w:val="0"/>
                          <w:divBdr>
                            <w:top w:val="none" w:sz="0" w:space="0" w:color="auto"/>
                            <w:left w:val="none" w:sz="0" w:space="0" w:color="auto"/>
                            <w:bottom w:val="none" w:sz="0" w:space="0" w:color="auto"/>
                            <w:right w:val="none" w:sz="0" w:space="0" w:color="auto"/>
                          </w:divBdr>
                        </w:div>
                      </w:divsChild>
                    </w:div>
                    <w:div w:id="1890022925">
                      <w:marLeft w:val="0"/>
                      <w:marRight w:val="0"/>
                      <w:marTop w:val="0"/>
                      <w:marBottom w:val="0"/>
                      <w:divBdr>
                        <w:top w:val="none" w:sz="0" w:space="0" w:color="auto"/>
                        <w:left w:val="none" w:sz="0" w:space="0" w:color="auto"/>
                        <w:bottom w:val="none" w:sz="0" w:space="0" w:color="auto"/>
                        <w:right w:val="none" w:sz="0" w:space="0" w:color="auto"/>
                      </w:divBdr>
                      <w:divsChild>
                        <w:div w:id="513374429">
                          <w:marLeft w:val="0"/>
                          <w:marRight w:val="0"/>
                          <w:marTop w:val="0"/>
                          <w:marBottom w:val="0"/>
                          <w:divBdr>
                            <w:top w:val="none" w:sz="0" w:space="0" w:color="auto"/>
                            <w:left w:val="none" w:sz="0" w:space="0" w:color="auto"/>
                            <w:bottom w:val="none" w:sz="0" w:space="0" w:color="auto"/>
                            <w:right w:val="none" w:sz="0" w:space="0" w:color="auto"/>
                          </w:divBdr>
                        </w:div>
                      </w:divsChild>
                    </w:div>
                    <w:div w:id="200092807">
                      <w:marLeft w:val="0"/>
                      <w:marRight w:val="0"/>
                      <w:marTop w:val="0"/>
                      <w:marBottom w:val="0"/>
                      <w:divBdr>
                        <w:top w:val="none" w:sz="0" w:space="0" w:color="auto"/>
                        <w:left w:val="none" w:sz="0" w:space="0" w:color="auto"/>
                        <w:bottom w:val="none" w:sz="0" w:space="0" w:color="auto"/>
                        <w:right w:val="none" w:sz="0" w:space="0" w:color="auto"/>
                      </w:divBdr>
                      <w:divsChild>
                        <w:div w:id="1759248841">
                          <w:marLeft w:val="0"/>
                          <w:marRight w:val="0"/>
                          <w:marTop w:val="0"/>
                          <w:marBottom w:val="0"/>
                          <w:divBdr>
                            <w:top w:val="none" w:sz="0" w:space="0" w:color="auto"/>
                            <w:left w:val="none" w:sz="0" w:space="0" w:color="auto"/>
                            <w:bottom w:val="none" w:sz="0" w:space="0" w:color="auto"/>
                            <w:right w:val="none" w:sz="0" w:space="0" w:color="auto"/>
                          </w:divBdr>
                        </w:div>
                      </w:divsChild>
                    </w:div>
                    <w:div w:id="72092382">
                      <w:marLeft w:val="0"/>
                      <w:marRight w:val="0"/>
                      <w:marTop w:val="0"/>
                      <w:marBottom w:val="0"/>
                      <w:divBdr>
                        <w:top w:val="none" w:sz="0" w:space="0" w:color="auto"/>
                        <w:left w:val="none" w:sz="0" w:space="0" w:color="auto"/>
                        <w:bottom w:val="none" w:sz="0" w:space="0" w:color="auto"/>
                        <w:right w:val="none" w:sz="0" w:space="0" w:color="auto"/>
                      </w:divBdr>
                      <w:divsChild>
                        <w:div w:id="1400404417">
                          <w:marLeft w:val="0"/>
                          <w:marRight w:val="0"/>
                          <w:marTop w:val="0"/>
                          <w:marBottom w:val="0"/>
                          <w:divBdr>
                            <w:top w:val="none" w:sz="0" w:space="0" w:color="auto"/>
                            <w:left w:val="none" w:sz="0" w:space="0" w:color="auto"/>
                            <w:bottom w:val="none" w:sz="0" w:space="0" w:color="auto"/>
                            <w:right w:val="none" w:sz="0" w:space="0" w:color="auto"/>
                          </w:divBdr>
                        </w:div>
                      </w:divsChild>
                    </w:div>
                    <w:div w:id="36509010">
                      <w:marLeft w:val="0"/>
                      <w:marRight w:val="0"/>
                      <w:marTop w:val="0"/>
                      <w:marBottom w:val="0"/>
                      <w:divBdr>
                        <w:top w:val="none" w:sz="0" w:space="0" w:color="auto"/>
                        <w:left w:val="none" w:sz="0" w:space="0" w:color="auto"/>
                        <w:bottom w:val="none" w:sz="0" w:space="0" w:color="auto"/>
                        <w:right w:val="none" w:sz="0" w:space="0" w:color="auto"/>
                      </w:divBdr>
                      <w:divsChild>
                        <w:div w:id="1935942151">
                          <w:marLeft w:val="0"/>
                          <w:marRight w:val="0"/>
                          <w:marTop w:val="0"/>
                          <w:marBottom w:val="0"/>
                          <w:divBdr>
                            <w:top w:val="none" w:sz="0" w:space="0" w:color="auto"/>
                            <w:left w:val="none" w:sz="0" w:space="0" w:color="auto"/>
                            <w:bottom w:val="none" w:sz="0" w:space="0" w:color="auto"/>
                            <w:right w:val="none" w:sz="0" w:space="0" w:color="auto"/>
                          </w:divBdr>
                        </w:div>
                      </w:divsChild>
                    </w:div>
                    <w:div w:id="1862471792">
                      <w:marLeft w:val="0"/>
                      <w:marRight w:val="0"/>
                      <w:marTop w:val="0"/>
                      <w:marBottom w:val="0"/>
                      <w:divBdr>
                        <w:top w:val="none" w:sz="0" w:space="0" w:color="auto"/>
                        <w:left w:val="none" w:sz="0" w:space="0" w:color="auto"/>
                        <w:bottom w:val="none" w:sz="0" w:space="0" w:color="auto"/>
                        <w:right w:val="none" w:sz="0" w:space="0" w:color="auto"/>
                      </w:divBdr>
                      <w:divsChild>
                        <w:div w:id="164324247">
                          <w:marLeft w:val="0"/>
                          <w:marRight w:val="0"/>
                          <w:marTop w:val="0"/>
                          <w:marBottom w:val="0"/>
                          <w:divBdr>
                            <w:top w:val="none" w:sz="0" w:space="0" w:color="auto"/>
                            <w:left w:val="none" w:sz="0" w:space="0" w:color="auto"/>
                            <w:bottom w:val="none" w:sz="0" w:space="0" w:color="auto"/>
                            <w:right w:val="none" w:sz="0" w:space="0" w:color="auto"/>
                          </w:divBdr>
                        </w:div>
                        <w:div w:id="1127578115">
                          <w:marLeft w:val="0"/>
                          <w:marRight w:val="0"/>
                          <w:marTop w:val="0"/>
                          <w:marBottom w:val="0"/>
                          <w:divBdr>
                            <w:top w:val="none" w:sz="0" w:space="0" w:color="auto"/>
                            <w:left w:val="none" w:sz="0" w:space="0" w:color="auto"/>
                            <w:bottom w:val="none" w:sz="0" w:space="0" w:color="auto"/>
                            <w:right w:val="none" w:sz="0" w:space="0" w:color="auto"/>
                          </w:divBdr>
                        </w:div>
                      </w:divsChild>
                    </w:div>
                    <w:div w:id="1675766480">
                      <w:marLeft w:val="0"/>
                      <w:marRight w:val="0"/>
                      <w:marTop w:val="0"/>
                      <w:marBottom w:val="0"/>
                      <w:divBdr>
                        <w:top w:val="none" w:sz="0" w:space="0" w:color="auto"/>
                        <w:left w:val="none" w:sz="0" w:space="0" w:color="auto"/>
                        <w:bottom w:val="none" w:sz="0" w:space="0" w:color="auto"/>
                        <w:right w:val="none" w:sz="0" w:space="0" w:color="auto"/>
                      </w:divBdr>
                      <w:divsChild>
                        <w:div w:id="704791709">
                          <w:marLeft w:val="0"/>
                          <w:marRight w:val="0"/>
                          <w:marTop w:val="0"/>
                          <w:marBottom w:val="0"/>
                          <w:divBdr>
                            <w:top w:val="none" w:sz="0" w:space="0" w:color="auto"/>
                            <w:left w:val="none" w:sz="0" w:space="0" w:color="auto"/>
                            <w:bottom w:val="none" w:sz="0" w:space="0" w:color="auto"/>
                            <w:right w:val="none" w:sz="0" w:space="0" w:color="auto"/>
                          </w:divBdr>
                        </w:div>
                      </w:divsChild>
                    </w:div>
                    <w:div w:id="2070496736">
                      <w:marLeft w:val="0"/>
                      <w:marRight w:val="0"/>
                      <w:marTop w:val="0"/>
                      <w:marBottom w:val="0"/>
                      <w:divBdr>
                        <w:top w:val="none" w:sz="0" w:space="0" w:color="auto"/>
                        <w:left w:val="none" w:sz="0" w:space="0" w:color="auto"/>
                        <w:bottom w:val="none" w:sz="0" w:space="0" w:color="auto"/>
                        <w:right w:val="none" w:sz="0" w:space="0" w:color="auto"/>
                      </w:divBdr>
                      <w:divsChild>
                        <w:div w:id="149828931">
                          <w:marLeft w:val="0"/>
                          <w:marRight w:val="0"/>
                          <w:marTop w:val="0"/>
                          <w:marBottom w:val="0"/>
                          <w:divBdr>
                            <w:top w:val="none" w:sz="0" w:space="0" w:color="auto"/>
                            <w:left w:val="none" w:sz="0" w:space="0" w:color="auto"/>
                            <w:bottom w:val="none" w:sz="0" w:space="0" w:color="auto"/>
                            <w:right w:val="none" w:sz="0" w:space="0" w:color="auto"/>
                          </w:divBdr>
                        </w:div>
                        <w:div w:id="1369406056">
                          <w:marLeft w:val="0"/>
                          <w:marRight w:val="0"/>
                          <w:marTop w:val="0"/>
                          <w:marBottom w:val="0"/>
                          <w:divBdr>
                            <w:top w:val="none" w:sz="0" w:space="0" w:color="auto"/>
                            <w:left w:val="none" w:sz="0" w:space="0" w:color="auto"/>
                            <w:bottom w:val="none" w:sz="0" w:space="0" w:color="auto"/>
                            <w:right w:val="none" w:sz="0" w:space="0" w:color="auto"/>
                          </w:divBdr>
                        </w:div>
                        <w:div w:id="114106559">
                          <w:marLeft w:val="0"/>
                          <w:marRight w:val="0"/>
                          <w:marTop w:val="0"/>
                          <w:marBottom w:val="0"/>
                          <w:divBdr>
                            <w:top w:val="none" w:sz="0" w:space="0" w:color="auto"/>
                            <w:left w:val="none" w:sz="0" w:space="0" w:color="auto"/>
                            <w:bottom w:val="none" w:sz="0" w:space="0" w:color="auto"/>
                            <w:right w:val="none" w:sz="0" w:space="0" w:color="auto"/>
                          </w:divBdr>
                        </w:div>
                        <w:div w:id="1579753976">
                          <w:marLeft w:val="0"/>
                          <w:marRight w:val="0"/>
                          <w:marTop w:val="0"/>
                          <w:marBottom w:val="0"/>
                          <w:divBdr>
                            <w:top w:val="none" w:sz="0" w:space="0" w:color="auto"/>
                            <w:left w:val="none" w:sz="0" w:space="0" w:color="auto"/>
                            <w:bottom w:val="none" w:sz="0" w:space="0" w:color="auto"/>
                            <w:right w:val="none" w:sz="0" w:space="0" w:color="auto"/>
                          </w:divBdr>
                        </w:div>
                        <w:div w:id="893353668">
                          <w:marLeft w:val="0"/>
                          <w:marRight w:val="0"/>
                          <w:marTop w:val="0"/>
                          <w:marBottom w:val="0"/>
                          <w:divBdr>
                            <w:top w:val="none" w:sz="0" w:space="0" w:color="auto"/>
                            <w:left w:val="none" w:sz="0" w:space="0" w:color="auto"/>
                            <w:bottom w:val="none" w:sz="0" w:space="0" w:color="auto"/>
                            <w:right w:val="none" w:sz="0" w:space="0" w:color="auto"/>
                          </w:divBdr>
                        </w:div>
                        <w:div w:id="1710227821">
                          <w:marLeft w:val="0"/>
                          <w:marRight w:val="0"/>
                          <w:marTop w:val="0"/>
                          <w:marBottom w:val="0"/>
                          <w:divBdr>
                            <w:top w:val="none" w:sz="0" w:space="0" w:color="auto"/>
                            <w:left w:val="none" w:sz="0" w:space="0" w:color="auto"/>
                            <w:bottom w:val="none" w:sz="0" w:space="0" w:color="auto"/>
                            <w:right w:val="none" w:sz="0" w:space="0" w:color="auto"/>
                          </w:divBdr>
                        </w:div>
                        <w:div w:id="828908967">
                          <w:marLeft w:val="0"/>
                          <w:marRight w:val="0"/>
                          <w:marTop w:val="0"/>
                          <w:marBottom w:val="0"/>
                          <w:divBdr>
                            <w:top w:val="none" w:sz="0" w:space="0" w:color="auto"/>
                            <w:left w:val="none" w:sz="0" w:space="0" w:color="auto"/>
                            <w:bottom w:val="none" w:sz="0" w:space="0" w:color="auto"/>
                            <w:right w:val="none" w:sz="0" w:space="0" w:color="auto"/>
                          </w:divBdr>
                        </w:div>
                      </w:divsChild>
                    </w:div>
                    <w:div w:id="713426474">
                      <w:marLeft w:val="0"/>
                      <w:marRight w:val="0"/>
                      <w:marTop w:val="0"/>
                      <w:marBottom w:val="0"/>
                      <w:divBdr>
                        <w:top w:val="none" w:sz="0" w:space="0" w:color="auto"/>
                        <w:left w:val="none" w:sz="0" w:space="0" w:color="auto"/>
                        <w:bottom w:val="none" w:sz="0" w:space="0" w:color="auto"/>
                        <w:right w:val="none" w:sz="0" w:space="0" w:color="auto"/>
                      </w:divBdr>
                      <w:divsChild>
                        <w:div w:id="1319727980">
                          <w:marLeft w:val="0"/>
                          <w:marRight w:val="0"/>
                          <w:marTop w:val="0"/>
                          <w:marBottom w:val="0"/>
                          <w:divBdr>
                            <w:top w:val="none" w:sz="0" w:space="0" w:color="auto"/>
                            <w:left w:val="none" w:sz="0" w:space="0" w:color="auto"/>
                            <w:bottom w:val="none" w:sz="0" w:space="0" w:color="auto"/>
                            <w:right w:val="none" w:sz="0" w:space="0" w:color="auto"/>
                          </w:divBdr>
                        </w:div>
                      </w:divsChild>
                    </w:div>
                    <w:div w:id="1114205015">
                      <w:marLeft w:val="0"/>
                      <w:marRight w:val="0"/>
                      <w:marTop w:val="0"/>
                      <w:marBottom w:val="0"/>
                      <w:divBdr>
                        <w:top w:val="none" w:sz="0" w:space="0" w:color="auto"/>
                        <w:left w:val="none" w:sz="0" w:space="0" w:color="auto"/>
                        <w:bottom w:val="none" w:sz="0" w:space="0" w:color="auto"/>
                        <w:right w:val="none" w:sz="0" w:space="0" w:color="auto"/>
                      </w:divBdr>
                      <w:divsChild>
                        <w:div w:id="1964576584">
                          <w:marLeft w:val="0"/>
                          <w:marRight w:val="0"/>
                          <w:marTop w:val="0"/>
                          <w:marBottom w:val="0"/>
                          <w:divBdr>
                            <w:top w:val="none" w:sz="0" w:space="0" w:color="auto"/>
                            <w:left w:val="none" w:sz="0" w:space="0" w:color="auto"/>
                            <w:bottom w:val="none" w:sz="0" w:space="0" w:color="auto"/>
                            <w:right w:val="none" w:sz="0" w:space="0" w:color="auto"/>
                          </w:divBdr>
                        </w:div>
                      </w:divsChild>
                    </w:div>
                    <w:div w:id="793719430">
                      <w:marLeft w:val="0"/>
                      <w:marRight w:val="0"/>
                      <w:marTop w:val="0"/>
                      <w:marBottom w:val="0"/>
                      <w:divBdr>
                        <w:top w:val="none" w:sz="0" w:space="0" w:color="auto"/>
                        <w:left w:val="none" w:sz="0" w:space="0" w:color="auto"/>
                        <w:bottom w:val="none" w:sz="0" w:space="0" w:color="auto"/>
                        <w:right w:val="none" w:sz="0" w:space="0" w:color="auto"/>
                      </w:divBdr>
                      <w:divsChild>
                        <w:div w:id="376971351">
                          <w:marLeft w:val="0"/>
                          <w:marRight w:val="0"/>
                          <w:marTop w:val="0"/>
                          <w:marBottom w:val="0"/>
                          <w:divBdr>
                            <w:top w:val="none" w:sz="0" w:space="0" w:color="auto"/>
                            <w:left w:val="none" w:sz="0" w:space="0" w:color="auto"/>
                            <w:bottom w:val="none" w:sz="0" w:space="0" w:color="auto"/>
                            <w:right w:val="none" w:sz="0" w:space="0" w:color="auto"/>
                          </w:divBdr>
                        </w:div>
                      </w:divsChild>
                    </w:div>
                    <w:div w:id="1162544458">
                      <w:marLeft w:val="0"/>
                      <w:marRight w:val="0"/>
                      <w:marTop w:val="0"/>
                      <w:marBottom w:val="0"/>
                      <w:divBdr>
                        <w:top w:val="none" w:sz="0" w:space="0" w:color="auto"/>
                        <w:left w:val="none" w:sz="0" w:space="0" w:color="auto"/>
                        <w:bottom w:val="none" w:sz="0" w:space="0" w:color="auto"/>
                        <w:right w:val="none" w:sz="0" w:space="0" w:color="auto"/>
                      </w:divBdr>
                      <w:divsChild>
                        <w:div w:id="1500776541">
                          <w:marLeft w:val="0"/>
                          <w:marRight w:val="0"/>
                          <w:marTop w:val="0"/>
                          <w:marBottom w:val="0"/>
                          <w:divBdr>
                            <w:top w:val="none" w:sz="0" w:space="0" w:color="auto"/>
                            <w:left w:val="none" w:sz="0" w:space="0" w:color="auto"/>
                            <w:bottom w:val="none" w:sz="0" w:space="0" w:color="auto"/>
                            <w:right w:val="none" w:sz="0" w:space="0" w:color="auto"/>
                          </w:divBdr>
                        </w:div>
                        <w:div w:id="1505900486">
                          <w:marLeft w:val="0"/>
                          <w:marRight w:val="0"/>
                          <w:marTop w:val="0"/>
                          <w:marBottom w:val="0"/>
                          <w:divBdr>
                            <w:top w:val="none" w:sz="0" w:space="0" w:color="auto"/>
                            <w:left w:val="none" w:sz="0" w:space="0" w:color="auto"/>
                            <w:bottom w:val="none" w:sz="0" w:space="0" w:color="auto"/>
                            <w:right w:val="none" w:sz="0" w:space="0" w:color="auto"/>
                          </w:divBdr>
                        </w:div>
                        <w:div w:id="773747952">
                          <w:marLeft w:val="0"/>
                          <w:marRight w:val="0"/>
                          <w:marTop w:val="0"/>
                          <w:marBottom w:val="0"/>
                          <w:divBdr>
                            <w:top w:val="none" w:sz="0" w:space="0" w:color="auto"/>
                            <w:left w:val="none" w:sz="0" w:space="0" w:color="auto"/>
                            <w:bottom w:val="none" w:sz="0" w:space="0" w:color="auto"/>
                            <w:right w:val="none" w:sz="0" w:space="0" w:color="auto"/>
                          </w:divBdr>
                        </w:div>
                        <w:div w:id="1398938604">
                          <w:marLeft w:val="0"/>
                          <w:marRight w:val="0"/>
                          <w:marTop w:val="0"/>
                          <w:marBottom w:val="0"/>
                          <w:divBdr>
                            <w:top w:val="none" w:sz="0" w:space="0" w:color="auto"/>
                            <w:left w:val="none" w:sz="0" w:space="0" w:color="auto"/>
                            <w:bottom w:val="none" w:sz="0" w:space="0" w:color="auto"/>
                            <w:right w:val="none" w:sz="0" w:space="0" w:color="auto"/>
                          </w:divBdr>
                        </w:div>
                      </w:divsChild>
                    </w:div>
                    <w:div w:id="2091806908">
                      <w:marLeft w:val="0"/>
                      <w:marRight w:val="0"/>
                      <w:marTop w:val="0"/>
                      <w:marBottom w:val="0"/>
                      <w:divBdr>
                        <w:top w:val="none" w:sz="0" w:space="0" w:color="auto"/>
                        <w:left w:val="none" w:sz="0" w:space="0" w:color="auto"/>
                        <w:bottom w:val="none" w:sz="0" w:space="0" w:color="auto"/>
                        <w:right w:val="none" w:sz="0" w:space="0" w:color="auto"/>
                      </w:divBdr>
                      <w:divsChild>
                        <w:div w:id="1658340944">
                          <w:marLeft w:val="0"/>
                          <w:marRight w:val="0"/>
                          <w:marTop w:val="0"/>
                          <w:marBottom w:val="0"/>
                          <w:divBdr>
                            <w:top w:val="none" w:sz="0" w:space="0" w:color="auto"/>
                            <w:left w:val="none" w:sz="0" w:space="0" w:color="auto"/>
                            <w:bottom w:val="none" w:sz="0" w:space="0" w:color="auto"/>
                            <w:right w:val="none" w:sz="0" w:space="0" w:color="auto"/>
                          </w:divBdr>
                        </w:div>
                      </w:divsChild>
                    </w:div>
                    <w:div w:id="1472405218">
                      <w:marLeft w:val="0"/>
                      <w:marRight w:val="0"/>
                      <w:marTop w:val="0"/>
                      <w:marBottom w:val="0"/>
                      <w:divBdr>
                        <w:top w:val="none" w:sz="0" w:space="0" w:color="auto"/>
                        <w:left w:val="none" w:sz="0" w:space="0" w:color="auto"/>
                        <w:bottom w:val="none" w:sz="0" w:space="0" w:color="auto"/>
                        <w:right w:val="none" w:sz="0" w:space="0" w:color="auto"/>
                      </w:divBdr>
                      <w:divsChild>
                        <w:div w:id="218907200">
                          <w:marLeft w:val="0"/>
                          <w:marRight w:val="0"/>
                          <w:marTop w:val="0"/>
                          <w:marBottom w:val="0"/>
                          <w:divBdr>
                            <w:top w:val="none" w:sz="0" w:space="0" w:color="auto"/>
                            <w:left w:val="none" w:sz="0" w:space="0" w:color="auto"/>
                            <w:bottom w:val="none" w:sz="0" w:space="0" w:color="auto"/>
                            <w:right w:val="none" w:sz="0" w:space="0" w:color="auto"/>
                          </w:divBdr>
                        </w:div>
                        <w:div w:id="702481650">
                          <w:marLeft w:val="0"/>
                          <w:marRight w:val="0"/>
                          <w:marTop w:val="0"/>
                          <w:marBottom w:val="0"/>
                          <w:divBdr>
                            <w:top w:val="none" w:sz="0" w:space="0" w:color="auto"/>
                            <w:left w:val="none" w:sz="0" w:space="0" w:color="auto"/>
                            <w:bottom w:val="none" w:sz="0" w:space="0" w:color="auto"/>
                            <w:right w:val="none" w:sz="0" w:space="0" w:color="auto"/>
                          </w:divBdr>
                        </w:div>
                        <w:div w:id="1322661559">
                          <w:marLeft w:val="0"/>
                          <w:marRight w:val="0"/>
                          <w:marTop w:val="0"/>
                          <w:marBottom w:val="0"/>
                          <w:divBdr>
                            <w:top w:val="none" w:sz="0" w:space="0" w:color="auto"/>
                            <w:left w:val="none" w:sz="0" w:space="0" w:color="auto"/>
                            <w:bottom w:val="none" w:sz="0" w:space="0" w:color="auto"/>
                            <w:right w:val="none" w:sz="0" w:space="0" w:color="auto"/>
                          </w:divBdr>
                        </w:div>
                        <w:div w:id="809132194">
                          <w:marLeft w:val="0"/>
                          <w:marRight w:val="0"/>
                          <w:marTop w:val="0"/>
                          <w:marBottom w:val="0"/>
                          <w:divBdr>
                            <w:top w:val="none" w:sz="0" w:space="0" w:color="auto"/>
                            <w:left w:val="none" w:sz="0" w:space="0" w:color="auto"/>
                            <w:bottom w:val="none" w:sz="0" w:space="0" w:color="auto"/>
                            <w:right w:val="none" w:sz="0" w:space="0" w:color="auto"/>
                          </w:divBdr>
                        </w:div>
                      </w:divsChild>
                    </w:div>
                    <w:div w:id="1544827238">
                      <w:marLeft w:val="0"/>
                      <w:marRight w:val="0"/>
                      <w:marTop w:val="0"/>
                      <w:marBottom w:val="0"/>
                      <w:divBdr>
                        <w:top w:val="none" w:sz="0" w:space="0" w:color="auto"/>
                        <w:left w:val="none" w:sz="0" w:space="0" w:color="auto"/>
                        <w:bottom w:val="none" w:sz="0" w:space="0" w:color="auto"/>
                        <w:right w:val="none" w:sz="0" w:space="0" w:color="auto"/>
                      </w:divBdr>
                      <w:divsChild>
                        <w:div w:id="1537697798">
                          <w:marLeft w:val="0"/>
                          <w:marRight w:val="0"/>
                          <w:marTop w:val="0"/>
                          <w:marBottom w:val="0"/>
                          <w:divBdr>
                            <w:top w:val="none" w:sz="0" w:space="0" w:color="auto"/>
                            <w:left w:val="none" w:sz="0" w:space="0" w:color="auto"/>
                            <w:bottom w:val="none" w:sz="0" w:space="0" w:color="auto"/>
                            <w:right w:val="none" w:sz="0" w:space="0" w:color="auto"/>
                          </w:divBdr>
                        </w:div>
                      </w:divsChild>
                    </w:div>
                    <w:div w:id="291330487">
                      <w:marLeft w:val="0"/>
                      <w:marRight w:val="0"/>
                      <w:marTop w:val="0"/>
                      <w:marBottom w:val="0"/>
                      <w:divBdr>
                        <w:top w:val="none" w:sz="0" w:space="0" w:color="auto"/>
                        <w:left w:val="none" w:sz="0" w:space="0" w:color="auto"/>
                        <w:bottom w:val="none" w:sz="0" w:space="0" w:color="auto"/>
                        <w:right w:val="none" w:sz="0" w:space="0" w:color="auto"/>
                      </w:divBdr>
                      <w:divsChild>
                        <w:div w:id="1053194185">
                          <w:marLeft w:val="0"/>
                          <w:marRight w:val="0"/>
                          <w:marTop w:val="0"/>
                          <w:marBottom w:val="0"/>
                          <w:divBdr>
                            <w:top w:val="none" w:sz="0" w:space="0" w:color="auto"/>
                            <w:left w:val="none" w:sz="0" w:space="0" w:color="auto"/>
                            <w:bottom w:val="none" w:sz="0" w:space="0" w:color="auto"/>
                            <w:right w:val="none" w:sz="0" w:space="0" w:color="auto"/>
                          </w:divBdr>
                        </w:div>
                      </w:divsChild>
                    </w:div>
                    <w:div w:id="1735662631">
                      <w:marLeft w:val="0"/>
                      <w:marRight w:val="0"/>
                      <w:marTop w:val="0"/>
                      <w:marBottom w:val="0"/>
                      <w:divBdr>
                        <w:top w:val="none" w:sz="0" w:space="0" w:color="auto"/>
                        <w:left w:val="none" w:sz="0" w:space="0" w:color="auto"/>
                        <w:bottom w:val="none" w:sz="0" w:space="0" w:color="auto"/>
                        <w:right w:val="none" w:sz="0" w:space="0" w:color="auto"/>
                      </w:divBdr>
                      <w:divsChild>
                        <w:div w:id="1764834731">
                          <w:marLeft w:val="0"/>
                          <w:marRight w:val="0"/>
                          <w:marTop w:val="0"/>
                          <w:marBottom w:val="0"/>
                          <w:divBdr>
                            <w:top w:val="none" w:sz="0" w:space="0" w:color="auto"/>
                            <w:left w:val="none" w:sz="0" w:space="0" w:color="auto"/>
                            <w:bottom w:val="none" w:sz="0" w:space="0" w:color="auto"/>
                            <w:right w:val="none" w:sz="0" w:space="0" w:color="auto"/>
                          </w:divBdr>
                        </w:div>
                      </w:divsChild>
                    </w:div>
                    <w:div w:id="923875418">
                      <w:marLeft w:val="0"/>
                      <w:marRight w:val="0"/>
                      <w:marTop w:val="0"/>
                      <w:marBottom w:val="0"/>
                      <w:divBdr>
                        <w:top w:val="none" w:sz="0" w:space="0" w:color="auto"/>
                        <w:left w:val="none" w:sz="0" w:space="0" w:color="auto"/>
                        <w:bottom w:val="none" w:sz="0" w:space="0" w:color="auto"/>
                        <w:right w:val="none" w:sz="0" w:space="0" w:color="auto"/>
                      </w:divBdr>
                      <w:divsChild>
                        <w:div w:id="82340509">
                          <w:marLeft w:val="0"/>
                          <w:marRight w:val="0"/>
                          <w:marTop w:val="0"/>
                          <w:marBottom w:val="0"/>
                          <w:divBdr>
                            <w:top w:val="none" w:sz="0" w:space="0" w:color="auto"/>
                            <w:left w:val="none" w:sz="0" w:space="0" w:color="auto"/>
                            <w:bottom w:val="none" w:sz="0" w:space="0" w:color="auto"/>
                            <w:right w:val="none" w:sz="0" w:space="0" w:color="auto"/>
                          </w:divBdr>
                        </w:div>
                      </w:divsChild>
                    </w:div>
                    <w:div w:id="2075154613">
                      <w:marLeft w:val="0"/>
                      <w:marRight w:val="0"/>
                      <w:marTop w:val="0"/>
                      <w:marBottom w:val="0"/>
                      <w:divBdr>
                        <w:top w:val="none" w:sz="0" w:space="0" w:color="auto"/>
                        <w:left w:val="none" w:sz="0" w:space="0" w:color="auto"/>
                        <w:bottom w:val="none" w:sz="0" w:space="0" w:color="auto"/>
                        <w:right w:val="none" w:sz="0" w:space="0" w:color="auto"/>
                      </w:divBdr>
                      <w:divsChild>
                        <w:div w:id="2120025912">
                          <w:marLeft w:val="0"/>
                          <w:marRight w:val="0"/>
                          <w:marTop w:val="0"/>
                          <w:marBottom w:val="0"/>
                          <w:divBdr>
                            <w:top w:val="none" w:sz="0" w:space="0" w:color="auto"/>
                            <w:left w:val="none" w:sz="0" w:space="0" w:color="auto"/>
                            <w:bottom w:val="none" w:sz="0" w:space="0" w:color="auto"/>
                            <w:right w:val="none" w:sz="0" w:space="0" w:color="auto"/>
                          </w:divBdr>
                        </w:div>
                      </w:divsChild>
                    </w:div>
                    <w:div w:id="2019036168">
                      <w:marLeft w:val="0"/>
                      <w:marRight w:val="0"/>
                      <w:marTop w:val="0"/>
                      <w:marBottom w:val="0"/>
                      <w:divBdr>
                        <w:top w:val="none" w:sz="0" w:space="0" w:color="auto"/>
                        <w:left w:val="none" w:sz="0" w:space="0" w:color="auto"/>
                        <w:bottom w:val="none" w:sz="0" w:space="0" w:color="auto"/>
                        <w:right w:val="none" w:sz="0" w:space="0" w:color="auto"/>
                      </w:divBdr>
                      <w:divsChild>
                        <w:div w:id="1259870409">
                          <w:marLeft w:val="0"/>
                          <w:marRight w:val="0"/>
                          <w:marTop w:val="0"/>
                          <w:marBottom w:val="0"/>
                          <w:divBdr>
                            <w:top w:val="none" w:sz="0" w:space="0" w:color="auto"/>
                            <w:left w:val="none" w:sz="0" w:space="0" w:color="auto"/>
                            <w:bottom w:val="none" w:sz="0" w:space="0" w:color="auto"/>
                            <w:right w:val="none" w:sz="0" w:space="0" w:color="auto"/>
                          </w:divBdr>
                        </w:div>
                      </w:divsChild>
                    </w:div>
                    <w:div w:id="223368655">
                      <w:marLeft w:val="0"/>
                      <w:marRight w:val="0"/>
                      <w:marTop w:val="0"/>
                      <w:marBottom w:val="0"/>
                      <w:divBdr>
                        <w:top w:val="none" w:sz="0" w:space="0" w:color="auto"/>
                        <w:left w:val="none" w:sz="0" w:space="0" w:color="auto"/>
                        <w:bottom w:val="none" w:sz="0" w:space="0" w:color="auto"/>
                        <w:right w:val="none" w:sz="0" w:space="0" w:color="auto"/>
                      </w:divBdr>
                      <w:divsChild>
                        <w:div w:id="7484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46872">
      <w:bodyDiv w:val="1"/>
      <w:marLeft w:val="0"/>
      <w:marRight w:val="0"/>
      <w:marTop w:val="0"/>
      <w:marBottom w:val="0"/>
      <w:divBdr>
        <w:top w:val="none" w:sz="0" w:space="0" w:color="auto"/>
        <w:left w:val="none" w:sz="0" w:space="0" w:color="auto"/>
        <w:bottom w:val="none" w:sz="0" w:space="0" w:color="auto"/>
        <w:right w:val="none" w:sz="0" w:space="0" w:color="auto"/>
      </w:divBdr>
      <w:divsChild>
        <w:div w:id="847870168">
          <w:marLeft w:val="0"/>
          <w:marRight w:val="0"/>
          <w:marTop w:val="0"/>
          <w:marBottom w:val="0"/>
          <w:divBdr>
            <w:top w:val="none" w:sz="0" w:space="0" w:color="auto"/>
            <w:left w:val="none" w:sz="0" w:space="0" w:color="auto"/>
            <w:bottom w:val="none" w:sz="0" w:space="0" w:color="auto"/>
            <w:right w:val="none" w:sz="0" w:space="0" w:color="auto"/>
          </w:divBdr>
        </w:div>
        <w:div w:id="259920099">
          <w:marLeft w:val="0"/>
          <w:marRight w:val="0"/>
          <w:marTop w:val="0"/>
          <w:marBottom w:val="0"/>
          <w:divBdr>
            <w:top w:val="none" w:sz="0" w:space="0" w:color="auto"/>
            <w:left w:val="none" w:sz="0" w:space="0" w:color="auto"/>
            <w:bottom w:val="none" w:sz="0" w:space="0" w:color="auto"/>
            <w:right w:val="none" w:sz="0" w:space="0" w:color="auto"/>
          </w:divBdr>
        </w:div>
        <w:div w:id="1334989956">
          <w:marLeft w:val="0"/>
          <w:marRight w:val="0"/>
          <w:marTop w:val="0"/>
          <w:marBottom w:val="0"/>
          <w:divBdr>
            <w:top w:val="none" w:sz="0" w:space="0" w:color="auto"/>
            <w:left w:val="none" w:sz="0" w:space="0" w:color="auto"/>
            <w:bottom w:val="none" w:sz="0" w:space="0" w:color="auto"/>
            <w:right w:val="none" w:sz="0" w:space="0" w:color="auto"/>
          </w:divBdr>
        </w:div>
        <w:div w:id="2045788357">
          <w:marLeft w:val="0"/>
          <w:marRight w:val="0"/>
          <w:marTop w:val="0"/>
          <w:marBottom w:val="0"/>
          <w:divBdr>
            <w:top w:val="none" w:sz="0" w:space="0" w:color="auto"/>
            <w:left w:val="none" w:sz="0" w:space="0" w:color="auto"/>
            <w:bottom w:val="none" w:sz="0" w:space="0" w:color="auto"/>
            <w:right w:val="none" w:sz="0" w:space="0" w:color="auto"/>
          </w:divBdr>
        </w:div>
      </w:divsChild>
    </w:div>
    <w:div w:id="1782338143">
      <w:bodyDiv w:val="1"/>
      <w:marLeft w:val="0"/>
      <w:marRight w:val="0"/>
      <w:marTop w:val="0"/>
      <w:marBottom w:val="0"/>
      <w:divBdr>
        <w:top w:val="none" w:sz="0" w:space="0" w:color="auto"/>
        <w:left w:val="none" w:sz="0" w:space="0" w:color="auto"/>
        <w:bottom w:val="none" w:sz="0" w:space="0" w:color="auto"/>
        <w:right w:val="none" w:sz="0" w:space="0" w:color="auto"/>
      </w:divBdr>
    </w:div>
    <w:div w:id="1808007413">
      <w:bodyDiv w:val="1"/>
      <w:marLeft w:val="0"/>
      <w:marRight w:val="0"/>
      <w:marTop w:val="0"/>
      <w:marBottom w:val="0"/>
      <w:divBdr>
        <w:top w:val="none" w:sz="0" w:space="0" w:color="auto"/>
        <w:left w:val="none" w:sz="0" w:space="0" w:color="auto"/>
        <w:bottom w:val="none" w:sz="0" w:space="0" w:color="auto"/>
        <w:right w:val="none" w:sz="0" w:space="0" w:color="auto"/>
      </w:divBdr>
    </w:div>
    <w:div w:id="1865289485">
      <w:bodyDiv w:val="1"/>
      <w:marLeft w:val="0"/>
      <w:marRight w:val="0"/>
      <w:marTop w:val="0"/>
      <w:marBottom w:val="0"/>
      <w:divBdr>
        <w:top w:val="none" w:sz="0" w:space="0" w:color="auto"/>
        <w:left w:val="none" w:sz="0" w:space="0" w:color="auto"/>
        <w:bottom w:val="none" w:sz="0" w:space="0" w:color="auto"/>
        <w:right w:val="none" w:sz="0" w:space="0" w:color="auto"/>
      </w:divBdr>
    </w:div>
    <w:div w:id="1884439251">
      <w:bodyDiv w:val="1"/>
      <w:marLeft w:val="0"/>
      <w:marRight w:val="0"/>
      <w:marTop w:val="0"/>
      <w:marBottom w:val="0"/>
      <w:divBdr>
        <w:top w:val="none" w:sz="0" w:space="0" w:color="auto"/>
        <w:left w:val="none" w:sz="0" w:space="0" w:color="auto"/>
        <w:bottom w:val="none" w:sz="0" w:space="0" w:color="auto"/>
        <w:right w:val="none" w:sz="0" w:space="0" w:color="auto"/>
      </w:divBdr>
      <w:divsChild>
        <w:div w:id="1455055420">
          <w:marLeft w:val="0"/>
          <w:marRight w:val="0"/>
          <w:marTop w:val="0"/>
          <w:marBottom w:val="0"/>
          <w:divBdr>
            <w:top w:val="none" w:sz="0" w:space="0" w:color="auto"/>
            <w:left w:val="none" w:sz="0" w:space="0" w:color="auto"/>
            <w:bottom w:val="none" w:sz="0" w:space="0" w:color="auto"/>
            <w:right w:val="none" w:sz="0" w:space="0" w:color="auto"/>
          </w:divBdr>
        </w:div>
        <w:div w:id="1096443619">
          <w:marLeft w:val="0"/>
          <w:marRight w:val="0"/>
          <w:marTop w:val="0"/>
          <w:marBottom w:val="0"/>
          <w:divBdr>
            <w:top w:val="none" w:sz="0" w:space="0" w:color="auto"/>
            <w:left w:val="none" w:sz="0" w:space="0" w:color="auto"/>
            <w:bottom w:val="none" w:sz="0" w:space="0" w:color="auto"/>
            <w:right w:val="none" w:sz="0" w:space="0" w:color="auto"/>
          </w:divBdr>
        </w:div>
        <w:div w:id="915742361">
          <w:marLeft w:val="0"/>
          <w:marRight w:val="0"/>
          <w:marTop w:val="0"/>
          <w:marBottom w:val="0"/>
          <w:divBdr>
            <w:top w:val="none" w:sz="0" w:space="0" w:color="auto"/>
            <w:left w:val="none" w:sz="0" w:space="0" w:color="auto"/>
            <w:bottom w:val="none" w:sz="0" w:space="0" w:color="auto"/>
            <w:right w:val="none" w:sz="0" w:space="0" w:color="auto"/>
          </w:divBdr>
        </w:div>
      </w:divsChild>
    </w:div>
    <w:div w:id="1910454281">
      <w:bodyDiv w:val="1"/>
      <w:marLeft w:val="0"/>
      <w:marRight w:val="0"/>
      <w:marTop w:val="0"/>
      <w:marBottom w:val="0"/>
      <w:divBdr>
        <w:top w:val="none" w:sz="0" w:space="0" w:color="auto"/>
        <w:left w:val="none" w:sz="0" w:space="0" w:color="auto"/>
        <w:bottom w:val="none" w:sz="0" w:space="0" w:color="auto"/>
        <w:right w:val="none" w:sz="0" w:space="0" w:color="auto"/>
      </w:divBdr>
      <w:divsChild>
        <w:div w:id="1660882704">
          <w:marLeft w:val="0"/>
          <w:marRight w:val="0"/>
          <w:marTop w:val="0"/>
          <w:marBottom w:val="0"/>
          <w:divBdr>
            <w:top w:val="none" w:sz="0" w:space="0" w:color="auto"/>
            <w:left w:val="none" w:sz="0" w:space="0" w:color="auto"/>
            <w:bottom w:val="none" w:sz="0" w:space="0" w:color="auto"/>
            <w:right w:val="none" w:sz="0" w:space="0" w:color="auto"/>
          </w:divBdr>
          <w:divsChild>
            <w:div w:id="50536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295274">
      <w:bodyDiv w:val="1"/>
      <w:marLeft w:val="0"/>
      <w:marRight w:val="0"/>
      <w:marTop w:val="0"/>
      <w:marBottom w:val="0"/>
      <w:divBdr>
        <w:top w:val="none" w:sz="0" w:space="0" w:color="auto"/>
        <w:left w:val="none" w:sz="0" w:space="0" w:color="auto"/>
        <w:bottom w:val="none" w:sz="0" w:space="0" w:color="auto"/>
        <w:right w:val="none" w:sz="0" w:space="0" w:color="auto"/>
      </w:divBdr>
      <w:divsChild>
        <w:div w:id="84499605">
          <w:marLeft w:val="0"/>
          <w:marRight w:val="0"/>
          <w:marTop w:val="0"/>
          <w:marBottom w:val="0"/>
          <w:divBdr>
            <w:top w:val="none" w:sz="0" w:space="0" w:color="auto"/>
            <w:left w:val="none" w:sz="0" w:space="0" w:color="auto"/>
            <w:bottom w:val="none" w:sz="0" w:space="0" w:color="auto"/>
            <w:right w:val="none" w:sz="0" w:space="0" w:color="auto"/>
          </w:divBdr>
          <w:divsChild>
            <w:div w:id="106388222">
              <w:marLeft w:val="0"/>
              <w:marRight w:val="0"/>
              <w:marTop w:val="0"/>
              <w:marBottom w:val="0"/>
              <w:divBdr>
                <w:top w:val="none" w:sz="0" w:space="0" w:color="auto"/>
                <w:left w:val="none" w:sz="0" w:space="0" w:color="auto"/>
                <w:bottom w:val="none" w:sz="0" w:space="0" w:color="auto"/>
                <w:right w:val="none" w:sz="0" w:space="0" w:color="auto"/>
              </w:divBdr>
            </w:div>
            <w:div w:id="1604344509">
              <w:marLeft w:val="0"/>
              <w:marRight w:val="0"/>
              <w:marTop w:val="0"/>
              <w:marBottom w:val="0"/>
              <w:divBdr>
                <w:top w:val="none" w:sz="0" w:space="0" w:color="auto"/>
                <w:left w:val="none" w:sz="0" w:space="0" w:color="auto"/>
                <w:bottom w:val="none" w:sz="0" w:space="0" w:color="auto"/>
                <w:right w:val="none" w:sz="0" w:space="0" w:color="auto"/>
              </w:divBdr>
            </w:div>
            <w:div w:id="616910467">
              <w:marLeft w:val="0"/>
              <w:marRight w:val="0"/>
              <w:marTop w:val="0"/>
              <w:marBottom w:val="0"/>
              <w:divBdr>
                <w:top w:val="none" w:sz="0" w:space="0" w:color="auto"/>
                <w:left w:val="none" w:sz="0" w:space="0" w:color="auto"/>
                <w:bottom w:val="none" w:sz="0" w:space="0" w:color="auto"/>
                <w:right w:val="none" w:sz="0" w:space="0" w:color="auto"/>
              </w:divBdr>
            </w:div>
            <w:div w:id="414980814">
              <w:marLeft w:val="0"/>
              <w:marRight w:val="0"/>
              <w:marTop w:val="0"/>
              <w:marBottom w:val="0"/>
              <w:divBdr>
                <w:top w:val="none" w:sz="0" w:space="0" w:color="auto"/>
                <w:left w:val="none" w:sz="0" w:space="0" w:color="auto"/>
                <w:bottom w:val="none" w:sz="0" w:space="0" w:color="auto"/>
                <w:right w:val="none" w:sz="0" w:space="0" w:color="auto"/>
              </w:divBdr>
            </w:div>
            <w:div w:id="1455948606">
              <w:marLeft w:val="0"/>
              <w:marRight w:val="0"/>
              <w:marTop w:val="0"/>
              <w:marBottom w:val="0"/>
              <w:divBdr>
                <w:top w:val="none" w:sz="0" w:space="0" w:color="auto"/>
                <w:left w:val="none" w:sz="0" w:space="0" w:color="auto"/>
                <w:bottom w:val="none" w:sz="0" w:space="0" w:color="auto"/>
                <w:right w:val="none" w:sz="0" w:space="0" w:color="auto"/>
              </w:divBdr>
            </w:div>
            <w:div w:id="1647197785">
              <w:marLeft w:val="0"/>
              <w:marRight w:val="0"/>
              <w:marTop w:val="0"/>
              <w:marBottom w:val="0"/>
              <w:divBdr>
                <w:top w:val="none" w:sz="0" w:space="0" w:color="auto"/>
                <w:left w:val="none" w:sz="0" w:space="0" w:color="auto"/>
                <w:bottom w:val="none" w:sz="0" w:space="0" w:color="auto"/>
                <w:right w:val="none" w:sz="0" w:space="0" w:color="auto"/>
              </w:divBdr>
            </w:div>
            <w:div w:id="1772621705">
              <w:marLeft w:val="0"/>
              <w:marRight w:val="0"/>
              <w:marTop w:val="0"/>
              <w:marBottom w:val="0"/>
              <w:divBdr>
                <w:top w:val="none" w:sz="0" w:space="0" w:color="auto"/>
                <w:left w:val="none" w:sz="0" w:space="0" w:color="auto"/>
                <w:bottom w:val="none" w:sz="0" w:space="0" w:color="auto"/>
                <w:right w:val="none" w:sz="0" w:space="0" w:color="auto"/>
              </w:divBdr>
            </w:div>
            <w:div w:id="179634585">
              <w:marLeft w:val="0"/>
              <w:marRight w:val="0"/>
              <w:marTop w:val="0"/>
              <w:marBottom w:val="0"/>
              <w:divBdr>
                <w:top w:val="none" w:sz="0" w:space="0" w:color="auto"/>
                <w:left w:val="none" w:sz="0" w:space="0" w:color="auto"/>
                <w:bottom w:val="none" w:sz="0" w:space="0" w:color="auto"/>
                <w:right w:val="none" w:sz="0" w:space="0" w:color="auto"/>
              </w:divBdr>
            </w:div>
            <w:div w:id="1489009663">
              <w:marLeft w:val="0"/>
              <w:marRight w:val="0"/>
              <w:marTop w:val="0"/>
              <w:marBottom w:val="0"/>
              <w:divBdr>
                <w:top w:val="none" w:sz="0" w:space="0" w:color="auto"/>
                <w:left w:val="none" w:sz="0" w:space="0" w:color="auto"/>
                <w:bottom w:val="none" w:sz="0" w:space="0" w:color="auto"/>
                <w:right w:val="none" w:sz="0" w:space="0" w:color="auto"/>
              </w:divBdr>
            </w:div>
            <w:div w:id="244458235">
              <w:marLeft w:val="0"/>
              <w:marRight w:val="0"/>
              <w:marTop w:val="0"/>
              <w:marBottom w:val="0"/>
              <w:divBdr>
                <w:top w:val="none" w:sz="0" w:space="0" w:color="auto"/>
                <w:left w:val="none" w:sz="0" w:space="0" w:color="auto"/>
                <w:bottom w:val="none" w:sz="0" w:space="0" w:color="auto"/>
                <w:right w:val="none" w:sz="0" w:space="0" w:color="auto"/>
              </w:divBdr>
            </w:div>
            <w:div w:id="1997219709">
              <w:marLeft w:val="0"/>
              <w:marRight w:val="0"/>
              <w:marTop w:val="0"/>
              <w:marBottom w:val="0"/>
              <w:divBdr>
                <w:top w:val="none" w:sz="0" w:space="0" w:color="auto"/>
                <w:left w:val="none" w:sz="0" w:space="0" w:color="auto"/>
                <w:bottom w:val="none" w:sz="0" w:space="0" w:color="auto"/>
                <w:right w:val="none" w:sz="0" w:space="0" w:color="auto"/>
              </w:divBdr>
            </w:div>
            <w:div w:id="180954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361229">
      <w:bodyDiv w:val="1"/>
      <w:marLeft w:val="0"/>
      <w:marRight w:val="0"/>
      <w:marTop w:val="0"/>
      <w:marBottom w:val="0"/>
      <w:divBdr>
        <w:top w:val="none" w:sz="0" w:space="0" w:color="auto"/>
        <w:left w:val="none" w:sz="0" w:space="0" w:color="auto"/>
        <w:bottom w:val="none" w:sz="0" w:space="0" w:color="auto"/>
        <w:right w:val="none" w:sz="0" w:space="0" w:color="auto"/>
      </w:divBdr>
      <w:divsChild>
        <w:div w:id="1000885933">
          <w:marLeft w:val="0"/>
          <w:marRight w:val="0"/>
          <w:marTop w:val="0"/>
          <w:marBottom w:val="0"/>
          <w:divBdr>
            <w:top w:val="none" w:sz="0" w:space="0" w:color="auto"/>
            <w:left w:val="none" w:sz="0" w:space="0" w:color="auto"/>
            <w:bottom w:val="none" w:sz="0" w:space="0" w:color="auto"/>
            <w:right w:val="none" w:sz="0" w:space="0" w:color="auto"/>
          </w:divBdr>
          <w:divsChild>
            <w:div w:id="57744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101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gov.pl/web/uzp/kryteria-srodowiskowe-gpp" TargetMode="External"/><Relationship Id="rId2" Type="http://schemas.openxmlformats.org/officeDocument/2006/relationships/customXml" Target="../customXml/item2.xml"/><Relationship Id="rId16" Type="http://schemas.openxmlformats.org/officeDocument/2006/relationships/hyperlink" Target="https://www.uzp.gov.pl/baza-wiedzy/zrownowazone-zamowienia-publiczne/zielone-zamowienia/kryteria-srodowiskowe-gpp"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Żukowska Justyna</DisplayName>
        <AccountId>31</AccountId>
        <AccountType/>
      </UserInfo>
      <UserInfo>
        <DisplayName>Domżalska Anna</DisplayName>
        <AccountId>13</AccountId>
        <AccountType/>
      </UserInfo>
      <UserInfo>
        <DisplayName>Wodniok Agnieszka</DisplayName>
        <AccountId>42</AccountId>
        <AccountType/>
      </UserInfo>
      <UserInfo>
        <DisplayName>Golda-Zdrada Romana</DisplayName>
        <AccountId>16</AccountId>
        <AccountType/>
      </UserInfo>
      <UserInfo>
        <DisplayName>Czapla Marzena</DisplayName>
        <AccountId>50</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CoverPageProperties xmlns="http://schemas.microsoft.com/office/2006/coverPageProps">
  <PublishDate>2015-06-02T00:00:00</PublishDate>
  <Abstract/>
  <CompanyAddress/>
  <CompanyPhone/>
  <CompanyFax/>
  <CompanyEmail/>
</CoverPageProperti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purl.org/dc/dcmitype/"/>
    <ds:schemaRef ds:uri="http://schemas.microsoft.com/office/2006/metadata/properties"/>
    <ds:schemaRef ds:uri="67045f44-ec46-4ccc-a0f5-6e6600517be9"/>
    <ds:schemaRef ds:uri="http://schemas.microsoft.com/office/2006/documentManagement/types"/>
    <ds:schemaRef ds:uri="http://purl.org/dc/elements/1.1/"/>
    <ds:schemaRef ds:uri="http://www.w3.org/XML/1998/namespace"/>
    <ds:schemaRef ds:uri="http://purl.org/dc/terms/"/>
    <ds:schemaRef ds:uri="http://schemas.microsoft.com/office/infopath/2007/PartnerControls"/>
    <ds:schemaRef ds:uri="http://schemas.openxmlformats.org/package/2006/metadata/core-properties"/>
    <ds:schemaRef ds:uri="ea1f0649-767e-4101-ac42-4c88ca8afb40"/>
  </ds:schemaRefs>
</ds:datastoreItem>
</file>

<file path=customXml/itemProps2.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3.xml><?xml version="1.0" encoding="utf-8"?>
<ds:datastoreItem xmlns:ds="http://schemas.openxmlformats.org/officeDocument/2006/customXml" ds:itemID="{B2D8732D-56D3-4A36-94C9-CC7A1106FA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5.xml><?xml version="1.0" encoding="utf-8"?>
<ds:datastoreItem xmlns:ds="http://schemas.openxmlformats.org/officeDocument/2006/customXml" ds:itemID="{764362E0-CF1D-4C17-9088-244691DF2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90</Pages>
  <Words>9276</Words>
  <Characters>55659</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uchwała 91</vt:lpstr>
    </vt:vector>
  </TitlesOfParts>
  <Company/>
  <LinksUpToDate>false</LinksUpToDate>
  <CharactersWithSpaces>64806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182 KM FE SL_02.09 Wsparcie dla klimatu - ZIT Przeciwdziałanie skutkom suszy tryb konkurencyjny</dc:title>
  <dc:subject>zatwierdzenia kryteriów wyboru projektów dla działania 02.08 Wsparcie dla klimatu (typ projektu – Przeciwdziałanie skutkom suszy) Programu Fundusze Europejskie dla Śląskiego 2021-2027</dc:subject>
  <dc:creator>Woźniak Anna</dc:creator>
  <cp:keywords/>
  <cp:lastModifiedBy>Wdowiak Jakub</cp:lastModifiedBy>
  <cp:revision>27</cp:revision>
  <cp:lastPrinted>2025-06-10T05:09:00Z</cp:lastPrinted>
  <dcterms:created xsi:type="dcterms:W3CDTF">2025-04-30T10:24:00Z</dcterms:created>
  <dcterms:modified xsi:type="dcterms:W3CDTF">2025-06-18T07:39:00Z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